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08D17" w14:textId="3ACDE4D7" w:rsidR="007D0C4A" w:rsidRPr="00910693" w:rsidRDefault="007D0C4A" w:rsidP="00B65CAA">
      <w:pPr>
        <w:tabs>
          <w:tab w:val="left" w:pos="567"/>
        </w:tabs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  <w:r w:rsidRPr="00910693">
        <w:rPr>
          <w:rFonts w:ascii="Arial" w:hAnsi="Arial" w:cs="Arial"/>
          <w:b/>
          <w:bCs/>
        </w:rPr>
        <w:t>Zasady rozlicz</w:t>
      </w:r>
      <w:r w:rsidR="006F6F8F">
        <w:rPr>
          <w:rFonts w:ascii="Arial" w:hAnsi="Arial" w:cs="Arial"/>
          <w:b/>
          <w:bCs/>
        </w:rPr>
        <w:t>a</w:t>
      </w:r>
      <w:r w:rsidRPr="00910693">
        <w:rPr>
          <w:rFonts w:ascii="Arial" w:hAnsi="Arial" w:cs="Arial"/>
          <w:b/>
          <w:bCs/>
        </w:rPr>
        <w:t xml:space="preserve">nia </w:t>
      </w:r>
      <w:r w:rsidR="005672F1">
        <w:rPr>
          <w:rFonts w:ascii="Arial" w:hAnsi="Arial" w:cs="Arial"/>
          <w:b/>
          <w:bCs/>
        </w:rPr>
        <w:t xml:space="preserve">nakładów na wykonanie </w:t>
      </w:r>
      <w:r w:rsidR="005672F1" w:rsidRPr="00910693">
        <w:rPr>
          <w:rFonts w:ascii="Arial" w:hAnsi="Arial" w:cs="Arial"/>
          <w:b/>
          <w:bCs/>
        </w:rPr>
        <w:t>prac remontow</w:t>
      </w:r>
      <w:r w:rsidR="005672F1">
        <w:rPr>
          <w:rFonts w:ascii="Arial" w:hAnsi="Arial" w:cs="Arial"/>
          <w:b/>
          <w:bCs/>
        </w:rPr>
        <w:t>ych</w:t>
      </w:r>
      <w:r w:rsidR="005672F1" w:rsidRPr="00F108B4">
        <w:rPr>
          <w:rFonts w:ascii="Arial" w:hAnsi="Arial" w:cs="Arial"/>
          <w:b/>
          <w:bCs/>
        </w:rPr>
        <w:t xml:space="preserve"> </w:t>
      </w:r>
      <w:r w:rsidR="005672F1">
        <w:rPr>
          <w:rFonts w:ascii="Arial" w:hAnsi="Arial" w:cs="Arial"/>
          <w:b/>
          <w:bCs/>
        </w:rPr>
        <w:br/>
      </w:r>
      <w:r w:rsidR="00F108B4" w:rsidRPr="00F108B4">
        <w:rPr>
          <w:rFonts w:ascii="Arial" w:hAnsi="Arial" w:cs="Arial"/>
          <w:b/>
          <w:bCs/>
        </w:rPr>
        <w:t>określon</w:t>
      </w:r>
      <w:r w:rsidR="00F108B4">
        <w:rPr>
          <w:rFonts w:ascii="Arial" w:hAnsi="Arial" w:cs="Arial"/>
          <w:b/>
          <w:bCs/>
        </w:rPr>
        <w:t>ych</w:t>
      </w:r>
      <w:r w:rsidR="00F108B4" w:rsidRPr="00F108B4">
        <w:rPr>
          <w:rFonts w:ascii="Arial" w:hAnsi="Arial" w:cs="Arial"/>
          <w:b/>
          <w:bCs/>
        </w:rPr>
        <w:t xml:space="preserve"> w Kosztorysie inwestorskim </w:t>
      </w:r>
    </w:p>
    <w:p w14:paraId="5F2734F8" w14:textId="77777777" w:rsidR="00385C8E" w:rsidRPr="00A36C46" w:rsidRDefault="00385C8E" w:rsidP="00B65CAA">
      <w:pPr>
        <w:jc w:val="center"/>
        <w:rPr>
          <w:rFonts w:ascii="Arial" w:hAnsi="Arial" w:cs="Arial"/>
          <w:b/>
        </w:rPr>
      </w:pPr>
    </w:p>
    <w:p w14:paraId="4DC42F2F" w14:textId="7918D144" w:rsidR="00C60C34" w:rsidRPr="005672F1" w:rsidRDefault="00C60C34" w:rsidP="00C60C34">
      <w:pPr>
        <w:pStyle w:val="Akapitzlist"/>
        <w:numPr>
          <w:ilvl w:val="0"/>
          <w:numId w:val="13"/>
        </w:numPr>
        <w:spacing w:before="120"/>
        <w:ind w:left="284" w:hanging="284"/>
        <w:contextualSpacing w:val="0"/>
        <w:jc w:val="both"/>
        <w:rPr>
          <w:rFonts w:ascii="Arial" w:hAnsi="Arial" w:cs="Arial"/>
          <w:b/>
          <w:bCs/>
        </w:rPr>
      </w:pPr>
      <w:r w:rsidRPr="00A36C46">
        <w:rPr>
          <w:rFonts w:ascii="Arial" w:hAnsi="Arial" w:cs="Arial"/>
        </w:rPr>
        <w:t>Rozliczenie nakładów poniesionych</w:t>
      </w:r>
      <w:r w:rsidR="00F108B4">
        <w:rPr>
          <w:rFonts w:ascii="Arial" w:hAnsi="Arial" w:cs="Arial"/>
        </w:rPr>
        <w:t xml:space="preserve"> </w:t>
      </w:r>
      <w:r w:rsidRPr="00A36C46">
        <w:rPr>
          <w:rFonts w:ascii="Arial" w:hAnsi="Arial" w:cs="Arial"/>
        </w:rPr>
        <w:t xml:space="preserve">na wykonane prace remontowe nastąpi w formie obniżenia </w:t>
      </w:r>
      <w:r w:rsidR="00F108B4">
        <w:rPr>
          <w:rFonts w:ascii="Arial" w:hAnsi="Arial" w:cs="Arial"/>
        </w:rPr>
        <w:br/>
      </w:r>
      <w:r>
        <w:rPr>
          <w:rFonts w:ascii="Arial" w:hAnsi="Arial" w:cs="Arial"/>
        </w:rPr>
        <w:t xml:space="preserve">do </w:t>
      </w:r>
      <w:r w:rsidRPr="00A36C46">
        <w:rPr>
          <w:rFonts w:ascii="Arial" w:hAnsi="Arial" w:cs="Arial"/>
        </w:rPr>
        <w:t>50% wysokości czynszu miesięcznego</w:t>
      </w:r>
      <w:r>
        <w:rPr>
          <w:rFonts w:ascii="Arial" w:hAnsi="Arial" w:cs="Arial"/>
        </w:rPr>
        <w:t xml:space="preserve"> (bez mediów, tj. woda, ścieki, ogrzewanie)</w:t>
      </w:r>
      <w:r w:rsidRPr="00A36C46">
        <w:rPr>
          <w:rFonts w:ascii="Arial" w:hAnsi="Arial" w:cs="Arial"/>
        </w:rPr>
        <w:t>, począwszy</w:t>
      </w:r>
      <w:r>
        <w:rPr>
          <w:rFonts w:ascii="Arial" w:hAnsi="Arial" w:cs="Arial"/>
        </w:rPr>
        <w:t xml:space="preserve"> </w:t>
      </w:r>
      <w:r w:rsidR="00F108B4">
        <w:rPr>
          <w:rFonts w:ascii="Arial" w:hAnsi="Arial" w:cs="Arial"/>
        </w:rPr>
        <w:br/>
      </w:r>
      <w:r w:rsidRPr="00A36C46">
        <w:rPr>
          <w:rFonts w:ascii="Arial" w:hAnsi="Arial" w:cs="Arial"/>
        </w:rPr>
        <w:t>od dnia zawarcia umowy najmu lokalu mieszkalnego</w:t>
      </w:r>
      <w:r>
        <w:rPr>
          <w:rFonts w:ascii="Arial" w:hAnsi="Arial" w:cs="Arial"/>
        </w:rPr>
        <w:t xml:space="preserve"> </w:t>
      </w:r>
      <w:r w:rsidRPr="00A36C46">
        <w:rPr>
          <w:rFonts w:ascii="Arial" w:hAnsi="Arial" w:cs="Arial"/>
        </w:rPr>
        <w:t xml:space="preserve">na czas nieoznaczony do wyczerpania </w:t>
      </w:r>
      <w:r>
        <w:rPr>
          <w:rFonts w:ascii="Arial" w:hAnsi="Arial" w:cs="Arial"/>
        </w:rPr>
        <w:t xml:space="preserve">zakwalifikowanej do rozliczenia </w:t>
      </w:r>
      <w:r w:rsidRPr="00A36C46">
        <w:rPr>
          <w:rFonts w:ascii="Arial" w:hAnsi="Arial" w:cs="Arial"/>
        </w:rPr>
        <w:t>kwoty.</w:t>
      </w:r>
    </w:p>
    <w:p w14:paraId="7316E65F" w14:textId="5F6027AF" w:rsidR="005672F1" w:rsidRPr="005672F1" w:rsidRDefault="005672F1" w:rsidP="005672F1">
      <w:pPr>
        <w:pStyle w:val="Akapitzlist"/>
        <w:numPr>
          <w:ilvl w:val="0"/>
          <w:numId w:val="13"/>
        </w:numPr>
        <w:spacing w:before="120"/>
        <w:ind w:left="284" w:hanging="284"/>
        <w:contextualSpacing w:val="0"/>
        <w:jc w:val="both"/>
        <w:rPr>
          <w:rFonts w:ascii="Arial" w:hAnsi="Arial" w:cs="Arial"/>
          <w:b/>
          <w:bCs/>
        </w:rPr>
      </w:pPr>
      <w:r w:rsidRPr="00A36C46">
        <w:rPr>
          <w:rFonts w:ascii="Arial" w:hAnsi="Arial" w:cs="Arial"/>
        </w:rPr>
        <w:t xml:space="preserve">Ostateczna </w:t>
      </w:r>
      <w:r>
        <w:rPr>
          <w:rFonts w:ascii="Arial" w:hAnsi="Arial" w:cs="Arial"/>
        </w:rPr>
        <w:t xml:space="preserve">wartość </w:t>
      </w:r>
      <w:r w:rsidRPr="002B1E5B">
        <w:rPr>
          <w:rFonts w:ascii="Arial" w:hAnsi="Arial" w:cs="Arial"/>
        </w:rPr>
        <w:t>nakładów</w:t>
      </w:r>
      <w:r>
        <w:rPr>
          <w:rFonts w:ascii="Arial" w:hAnsi="Arial" w:cs="Arial"/>
        </w:rPr>
        <w:t xml:space="preserve"> </w:t>
      </w:r>
      <w:r w:rsidRPr="00EA2AB4">
        <w:rPr>
          <w:rFonts w:ascii="Arial" w:hAnsi="Arial" w:cs="Arial"/>
        </w:rPr>
        <w:t>podlegająca rozliczeniu</w:t>
      </w:r>
      <w:r>
        <w:rPr>
          <w:rFonts w:ascii="Arial" w:hAnsi="Arial" w:cs="Arial"/>
        </w:rPr>
        <w:t xml:space="preserve"> n</w:t>
      </w:r>
      <w:r w:rsidRPr="002B1E5B">
        <w:rPr>
          <w:rFonts w:ascii="Arial" w:hAnsi="Arial" w:cs="Arial"/>
        </w:rPr>
        <w:t>ie może przekroczyć 50% wartości wynikającej z Kosztorysu inwestorskiego</w:t>
      </w:r>
      <w:r w:rsidRPr="005672F1">
        <w:rPr>
          <w:rFonts w:ascii="Arial" w:hAnsi="Arial" w:cs="Arial"/>
        </w:rPr>
        <w:t xml:space="preserve"> </w:t>
      </w:r>
      <w:r w:rsidRPr="002B1E5B">
        <w:rPr>
          <w:rFonts w:ascii="Arial" w:hAnsi="Arial" w:cs="Arial"/>
        </w:rPr>
        <w:t>zaktualizowanego</w:t>
      </w:r>
      <w:r w:rsidRPr="005672F1">
        <w:rPr>
          <w:rFonts w:ascii="Arial" w:hAnsi="Arial" w:cs="Arial"/>
        </w:rPr>
        <w:t xml:space="preserve"> </w:t>
      </w:r>
      <w:r w:rsidRPr="00A36C46">
        <w:rPr>
          <w:rFonts w:ascii="Arial" w:hAnsi="Arial" w:cs="Arial"/>
        </w:rPr>
        <w:t>przez Inspektora nadzoru.</w:t>
      </w:r>
      <w:r>
        <w:rPr>
          <w:rFonts w:ascii="Arial" w:hAnsi="Arial" w:cs="Arial"/>
        </w:rPr>
        <w:t xml:space="preserve"> </w:t>
      </w:r>
      <w:r w:rsidRPr="005672F1">
        <w:rPr>
          <w:rFonts w:ascii="Arial" w:hAnsi="Arial" w:cs="Arial"/>
        </w:rPr>
        <w:t>Nie podlegają rozliczeniu prace nie ujęte w zaktualizowanym Kosztorysie inwestorskim</w:t>
      </w:r>
      <w:r>
        <w:rPr>
          <w:rFonts w:ascii="Arial" w:hAnsi="Arial" w:cs="Arial"/>
        </w:rPr>
        <w:t>.</w:t>
      </w:r>
    </w:p>
    <w:p w14:paraId="21AAAAA3" w14:textId="2435A624" w:rsidR="006F5D75" w:rsidRPr="00A36C46" w:rsidRDefault="001C6B32" w:rsidP="00B65CAA">
      <w:pPr>
        <w:pStyle w:val="Akapitzlist"/>
        <w:numPr>
          <w:ilvl w:val="0"/>
          <w:numId w:val="13"/>
        </w:numPr>
        <w:spacing w:before="120"/>
        <w:ind w:left="284" w:hanging="284"/>
        <w:contextualSpacing w:val="0"/>
        <w:jc w:val="both"/>
        <w:rPr>
          <w:rFonts w:ascii="Arial" w:hAnsi="Arial" w:cs="Arial"/>
          <w:b/>
          <w:bCs/>
        </w:rPr>
      </w:pPr>
      <w:r w:rsidRPr="00A36C46">
        <w:rPr>
          <w:rFonts w:ascii="Arial" w:hAnsi="Arial" w:cs="Arial"/>
        </w:rPr>
        <w:t>Podstawą rozliczenia robót</w:t>
      </w:r>
      <w:r w:rsidR="00B65CAA">
        <w:rPr>
          <w:rFonts w:ascii="Arial" w:hAnsi="Arial" w:cs="Arial"/>
        </w:rPr>
        <w:t xml:space="preserve"> budowlanych</w:t>
      </w:r>
      <w:r w:rsidRPr="00A36C46">
        <w:rPr>
          <w:rFonts w:ascii="Arial" w:hAnsi="Arial" w:cs="Arial"/>
        </w:rPr>
        <w:t xml:space="preserve"> zakwalifikowanych do wykonania i stanowiących podstawę</w:t>
      </w:r>
      <w:r w:rsidR="00156C1B" w:rsidRPr="00A36C46">
        <w:rPr>
          <w:rFonts w:ascii="Arial" w:hAnsi="Arial" w:cs="Arial"/>
        </w:rPr>
        <w:br/>
        <w:t>d</w:t>
      </w:r>
      <w:r w:rsidRPr="00A36C46">
        <w:rPr>
          <w:rFonts w:ascii="Arial" w:hAnsi="Arial" w:cs="Arial"/>
        </w:rPr>
        <w:t>o okresowe</w:t>
      </w:r>
      <w:r w:rsidR="00156C1B" w:rsidRPr="00A36C46">
        <w:rPr>
          <w:rFonts w:ascii="Arial" w:hAnsi="Arial" w:cs="Arial"/>
        </w:rPr>
        <w:t>go</w:t>
      </w:r>
      <w:r w:rsidRPr="00A36C46">
        <w:rPr>
          <w:rFonts w:ascii="Arial" w:hAnsi="Arial" w:cs="Arial"/>
        </w:rPr>
        <w:t xml:space="preserve"> obniżeni</w:t>
      </w:r>
      <w:r w:rsidR="00156C1B" w:rsidRPr="00A36C46">
        <w:rPr>
          <w:rFonts w:ascii="Arial" w:hAnsi="Arial" w:cs="Arial"/>
        </w:rPr>
        <w:t>a</w:t>
      </w:r>
      <w:r w:rsidRPr="00A36C46">
        <w:rPr>
          <w:rFonts w:ascii="Arial" w:hAnsi="Arial" w:cs="Arial"/>
        </w:rPr>
        <w:t xml:space="preserve"> czynszu celem zwrotu poniesionych nakładów jest</w:t>
      </w:r>
      <w:r w:rsidR="006F5D75" w:rsidRPr="00A36C46">
        <w:rPr>
          <w:rFonts w:ascii="Arial" w:hAnsi="Arial" w:cs="Arial"/>
        </w:rPr>
        <w:t>:</w:t>
      </w:r>
    </w:p>
    <w:p w14:paraId="691C3602" w14:textId="4D1773CC" w:rsidR="006F5D75" w:rsidRPr="00A36C46" w:rsidRDefault="001C6B32" w:rsidP="00B65CAA">
      <w:pPr>
        <w:pStyle w:val="Akapitzlist"/>
        <w:numPr>
          <w:ilvl w:val="0"/>
          <w:numId w:val="25"/>
        </w:numPr>
        <w:spacing w:before="120"/>
        <w:ind w:left="567" w:hanging="283"/>
        <w:contextualSpacing w:val="0"/>
        <w:jc w:val="both"/>
        <w:rPr>
          <w:rFonts w:ascii="Arial" w:hAnsi="Arial" w:cs="Arial"/>
          <w:b/>
          <w:bCs/>
        </w:rPr>
      </w:pPr>
      <w:r w:rsidRPr="00A36C46">
        <w:rPr>
          <w:rFonts w:ascii="Arial" w:hAnsi="Arial" w:cs="Arial"/>
        </w:rPr>
        <w:t>protokół ostatecznego odbioru robót wraz z kompletną dokumentacją odbioru</w:t>
      </w:r>
      <w:r w:rsidR="00E0482F" w:rsidRPr="00A36C46">
        <w:rPr>
          <w:rFonts w:ascii="Arial" w:hAnsi="Arial" w:cs="Arial"/>
        </w:rPr>
        <w:t>,</w:t>
      </w:r>
      <w:r w:rsidR="00D25F2C" w:rsidRPr="00A36C46">
        <w:rPr>
          <w:rFonts w:ascii="Arial" w:hAnsi="Arial" w:cs="Arial"/>
        </w:rPr>
        <w:t xml:space="preserve"> w tym:</w:t>
      </w:r>
    </w:p>
    <w:p w14:paraId="41C371BD" w14:textId="7E0A03D4" w:rsidR="00D25F2C" w:rsidRPr="00A36C46" w:rsidRDefault="00D25F2C" w:rsidP="00B65CAA">
      <w:pPr>
        <w:pStyle w:val="Akapitzlist"/>
        <w:numPr>
          <w:ilvl w:val="0"/>
          <w:numId w:val="29"/>
        </w:numPr>
        <w:ind w:left="1134" w:hanging="283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protokoły prób szczelności instalacji,</w:t>
      </w:r>
    </w:p>
    <w:p w14:paraId="6EF4D5B5" w14:textId="6C7AFC23" w:rsidR="00D25F2C" w:rsidRPr="00A36C46" w:rsidRDefault="00D25F2C" w:rsidP="00B65CAA">
      <w:pPr>
        <w:pStyle w:val="Akapitzlist"/>
        <w:numPr>
          <w:ilvl w:val="0"/>
          <w:numId w:val="29"/>
        </w:numPr>
        <w:ind w:left="1134" w:hanging="283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protokoły z pomiarów i badań instalacji elektrycznej,</w:t>
      </w:r>
    </w:p>
    <w:p w14:paraId="7AE3E8A7" w14:textId="6141E283" w:rsidR="00D25F2C" w:rsidRPr="00A36C46" w:rsidRDefault="00D25F2C" w:rsidP="00B65CAA">
      <w:pPr>
        <w:pStyle w:val="Akapitzlist"/>
        <w:numPr>
          <w:ilvl w:val="0"/>
          <w:numId w:val="29"/>
        </w:numPr>
        <w:ind w:left="1134" w:hanging="283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zestawienie wbudowanych materiałów,</w:t>
      </w:r>
    </w:p>
    <w:p w14:paraId="233A6E30" w14:textId="5030B25D" w:rsidR="00D25F2C" w:rsidRPr="00A36C46" w:rsidRDefault="00D25F2C" w:rsidP="00B65CAA">
      <w:pPr>
        <w:pStyle w:val="Akapitzlist"/>
        <w:numPr>
          <w:ilvl w:val="0"/>
          <w:numId w:val="29"/>
        </w:numPr>
        <w:ind w:left="1134" w:hanging="283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atesty jakościowe wbudowanych materiałów (m.in. certyfikaty, aprobaty, deklaracje zgodności, atesty PZH),</w:t>
      </w:r>
    </w:p>
    <w:p w14:paraId="3085D505" w14:textId="55BD1F60" w:rsidR="00D25F2C" w:rsidRPr="00A36C46" w:rsidRDefault="00D25F2C" w:rsidP="00B65CAA">
      <w:pPr>
        <w:pStyle w:val="Akapitzlist"/>
        <w:numPr>
          <w:ilvl w:val="0"/>
          <w:numId w:val="29"/>
        </w:numPr>
        <w:ind w:left="1134" w:hanging="283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protokoły robót zanikowych i ulegających zakryciu,</w:t>
      </w:r>
    </w:p>
    <w:p w14:paraId="558F9931" w14:textId="77777777" w:rsidR="00E0482F" w:rsidRPr="00A36C46" w:rsidRDefault="001C6B32" w:rsidP="00B65CAA">
      <w:pPr>
        <w:pStyle w:val="Akapitzlist"/>
        <w:numPr>
          <w:ilvl w:val="0"/>
          <w:numId w:val="25"/>
        </w:numPr>
        <w:spacing w:before="120"/>
        <w:ind w:left="567" w:hanging="283"/>
        <w:contextualSpacing w:val="0"/>
        <w:jc w:val="both"/>
        <w:rPr>
          <w:rFonts w:ascii="Arial" w:hAnsi="Arial" w:cs="Arial"/>
          <w:b/>
          <w:bCs/>
        </w:rPr>
      </w:pPr>
      <w:r w:rsidRPr="00A36C46">
        <w:rPr>
          <w:rFonts w:ascii="Arial" w:hAnsi="Arial" w:cs="Arial"/>
        </w:rPr>
        <w:t xml:space="preserve">kosztorys </w:t>
      </w:r>
      <w:r w:rsidR="00CA54D5" w:rsidRPr="00A36C46">
        <w:rPr>
          <w:rFonts w:ascii="Arial" w:hAnsi="Arial" w:cs="Arial"/>
        </w:rPr>
        <w:t>inwestorski</w:t>
      </w:r>
      <w:r w:rsidRPr="00A36C46">
        <w:rPr>
          <w:rFonts w:ascii="Arial" w:hAnsi="Arial" w:cs="Arial"/>
        </w:rPr>
        <w:t xml:space="preserve"> </w:t>
      </w:r>
      <w:r w:rsidR="00CA54D5" w:rsidRPr="00A36C46">
        <w:rPr>
          <w:rFonts w:ascii="Arial" w:hAnsi="Arial" w:cs="Arial"/>
        </w:rPr>
        <w:t xml:space="preserve">zaktualizowany </w:t>
      </w:r>
      <w:r w:rsidR="006F5D75" w:rsidRPr="00A36C46">
        <w:rPr>
          <w:rFonts w:ascii="Arial" w:hAnsi="Arial" w:cs="Arial"/>
        </w:rPr>
        <w:t xml:space="preserve">przez Inspektora nadzoru </w:t>
      </w:r>
      <w:r w:rsidR="00CA54D5" w:rsidRPr="00A36C46">
        <w:rPr>
          <w:rFonts w:ascii="Arial" w:hAnsi="Arial" w:cs="Arial"/>
        </w:rPr>
        <w:t>do stanu po wykonaniu</w:t>
      </w:r>
      <w:r w:rsidR="006F5D75" w:rsidRPr="00A36C46">
        <w:rPr>
          <w:rFonts w:ascii="Arial" w:hAnsi="Arial" w:cs="Arial"/>
        </w:rPr>
        <w:br/>
      </w:r>
      <w:r w:rsidR="00CA54D5" w:rsidRPr="00A36C46">
        <w:rPr>
          <w:rFonts w:ascii="Arial" w:hAnsi="Arial" w:cs="Arial"/>
        </w:rPr>
        <w:t xml:space="preserve">i zakończeniu </w:t>
      </w:r>
      <w:r w:rsidRPr="00A36C46">
        <w:rPr>
          <w:rFonts w:ascii="Arial" w:hAnsi="Arial" w:cs="Arial"/>
        </w:rPr>
        <w:t>robót</w:t>
      </w:r>
      <w:r w:rsidR="00CD79A1" w:rsidRPr="00A36C46">
        <w:rPr>
          <w:rFonts w:ascii="Arial" w:hAnsi="Arial" w:cs="Arial"/>
        </w:rPr>
        <w:t>.</w:t>
      </w:r>
      <w:r w:rsidR="00CA54D5" w:rsidRPr="00A36C46">
        <w:rPr>
          <w:rFonts w:ascii="Arial" w:hAnsi="Arial" w:cs="Arial"/>
        </w:rPr>
        <w:t xml:space="preserve"> </w:t>
      </w:r>
    </w:p>
    <w:p w14:paraId="75071C15" w14:textId="67855B74" w:rsidR="001C6B32" w:rsidRPr="00A36C46" w:rsidRDefault="00E0482F" w:rsidP="00B65CAA">
      <w:pPr>
        <w:spacing w:before="120"/>
        <w:ind w:left="284"/>
        <w:jc w:val="both"/>
        <w:rPr>
          <w:rFonts w:ascii="Arial" w:hAnsi="Arial" w:cs="Arial"/>
          <w:b/>
          <w:bCs/>
        </w:rPr>
      </w:pPr>
      <w:r w:rsidRPr="00A36C46">
        <w:rPr>
          <w:rFonts w:ascii="Arial" w:hAnsi="Arial" w:cs="Arial"/>
        </w:rPr>
        <w:t xml:space="preserve">Inspektor nadzoru </w:t>
      </w:r>
      <w:r w:rsidR="008A7FAB" w:rsidRPr="00A36C46">
        <w:rPr>
          <w:rFonts w:ascii="Arial" w:hAnsi="Arial" w:cs="Arial"/>
        </w:rPr>
        <w:t>z</w:t>
      </w:r>
      <w:r w:rsidRPr="00A36C46">
        <w:rPr>
          <w:rFonts w:ascii="Arial" w:hAnsi="Arial" w:cs="Arial"/>
        </w:rPr>
        <w:t>aktualizuje kosztorys inwestorski n</w:t>
      </w:r>
      <w:r w:rsidR="006F5D75" w:rsidRPr="00A36C46">
        <w:rPr>
          <w:rFonts w:ascii="Arial" w:hAnsi="Arial" w:cs="Arial"/>
        </w:rPr>
        <w:t>a zlecenie ZGL</w:t>
      </w:r>
      <w:r w:rsidR="008A7FAB" w:rsidRPr="00A36C46">
        <w:rPr>
          <w:rFonts w:ascii="Arial" w:hAnsi="Arial" w:cs="Arial"/>
        </w:rPr>
        <w:t xml:space="preserve">. </w:t>
      </w:r>
      <w:r w:rsidR="000C2827" w:rsidRPr="00A36C46">
        <w:rPr>
          <w:rFonts w:ascii="Arial" w:hAnsi="Arial" w:cs="Arial"/>
        </w:rPr>
        <w:t>Z</w:t>
      </w:r>
      <w:r w:rsidR="00CA54D5" w:rsidRPr="00A36C46">
        <w:rPr>
          <w:rFonts w:ascii="Arial" w:hAnsi="Arial" w:cs="Arial"/>
        </w:rPr>
        <w:t xml:space="preserve">ostanie </w:t>
      </w:r>
      <w:r w:rsidR="008A7FAB" w:rsidRPr="00A36C46">
        <w:rPr>
          <w:rFonts w:ascii="Arial" w:hAnsi="Arial" w:cs="Arial"/>
        </w:rPr>
        <w:t xml:space="preserve">on </w:t>
      </w:r>
      <w:r w:rsidR="001C6B32" w:rsidRPr="00A36C46">
        <w:rPr>
          <w:rFonts w:ascii="Arial" w:hAnsi="Arial" w:cs="Arial"/>
        </w:rPr>
        <w:t>zweryfikowany przez pracownika ZGL.</w:t>
      </w:r>
      <w:r w:rsidR="00CA54D5" w:rsidRPr="00A36C46">
        <w:rPr>
          <w:rFonts w:ascii="Arial" w:hAnsi="Arial" w:cs="Arial"/>
        </w:rPr>
        <w:t xml:space="preserve"> </w:t>
      </w:r>
    </w:p>
    <w:p w14:paraId="5EA80399" w14:textId="2B5A2F48" w:rsidR="00CF6721" w:rsidRPr="00CF6721" w:rsidRDefault="00CF6721" w:rsidP="00CF6721">
      <w:pPr>
        <w:pStyle w:val="Akapitzlist"/>
        <w:numPr>
          <w:ilvl w:val="0"/>
          <w:numId w:val="13"/>
        </w:numPr>
        <w:spacing w:before="120"/>
        <w:ind w:left="284" w:hanging="284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R</w:t>
      </w:r>
      <w:r w:rsidRPr="00CF6721">
        <w:rPr>
          <w:rFonts w:ascii="Arial" w:hAnsi="Arial" w:cs="Arial"/>
        </w:rPr>
        <w:t>ozlicz</w:t>
      </w:r>
      <w:r w:rsidR="009A67E6">
        <w:rPr>
          <w:rFonts w:ascii="Arial" w:hAnsi="Arial" w:cs="Arial"/>
        </w:rPr>
        <w:t>e</w:t>
      </w:r>
      <w:r w:rsidRPr="00CF6721">
        <w:rPr>
          <w:rFonts w:ascii="Arial" w:hAnsi="Arial" w:cs="Arial"/>
        </w:rPr>
        <w:t>ni</w:t>
      </w:r>
      <w:r w:rsidR="009A67E6">
        <w:rPr>
          <w:rFonts w:ascii="Arial" w:hAnsi="Arial" w:cs="Arial"/>
        </w:rPr>
        <w:t>e</w:t>
      </w:r>
      <w:r w:rsidRPr="00CF6721">
        <w:rPr>
          <w:rFonts w:ascii="Arial" w:hAnsi="Arial" w:cs="Arial"/>
        </w:rPr>
        <w:t xml:space="preserve"> nakładów poniesionych </w:t>
      </w:r>
      <w:r>
        <w:rPr>
          <w:rFonts w:ascii="Arial" w:hAnsi="Arial" w:cs="Arial"/>
        </w:rPr>
        <w:t>na remont lokalu</w:t>
      </w:r>
      <w:r w:rsidR="009A67E6">
        <w:rPr>
          <w:rFonts w:ascii="Arial" w:hAnsi="Arial" w:cs="Arial"/>
        </w:rPr>
        <w:t xml:space="preserve"> nastąpi według poniższych zasad</w:t>
      </w:r>
      <w:r w:rsidRPr="00CF6721">
        <w:rPr>
          <w:rFonts w:ascii="Arial" w:hAnsi="Arial" w:cs="Arial"/>
        </w:rPr>
        <w:t>:</w:t>
      </w:r>
    </w:p>
    <w:p w14:paraId="6E9EE6F6" w14:textId="77777777" w:rsidR="00CF6721" w:rsidRPr="002B1E5B" w:rsidRDefault="00CF6721" w:rsidP="00CF6721">
      <w:pPr>
        <w:pStyle w:val="Akapitzlist"/>
        <w:numPr>
          <w:ilvl w:val="0"/>
          <w:numId w:val="19"/>
        </w:numPr>
        <w:spacing w:before="120"/>
        <w:ind w:left="567" w:hanging="283"/>
        <w:contextualSpacing w:val="0"/>
        <w:jc w:val="both"/>
        <w:rPr>
          <w:rFonts w:ascii="Arial" w:hAnsi="Arial" w:cs="Arial"/>
          <w:b/>
        </w:rPr>
      </w:pPr>
      <w:r w:rsidRPr="00754B39">
        <w:rPr>
          <w:rFonts w:ascii="Arial" w:hAnsi="Arial" w:cs="Arial"/>
          <w:bCs/>
        </w:rPr>
        <w:t>Robocizna</w:t>
      </w:r>
      <w:r w:rsidRPr="00A36C46">
        <w:rPr>
          <w:rFonts w:ascii="Arial" w:hAnsi="Arial" w:cs="Arial"/>
        </w:rPr>
        <w:t xml:space="preserve"> – stawka roboczogodziny – </w:t>
      </w:r>
      <w:r w:rsidRPr="002B1E5B">
        <w:rPr>
          <w:rFonts w:ascii="Arial" w:hAnsi="Arial" w:cs="Arial"/>
          <w:iCs/>
        </w:rPr>
        <w:t>bez wskaźników narzutu, w tym kosztów pośrednich</w:t>
      </w:r>
      <w:r w:rsidRPr="002B1E5B">
        <w:rPr>
          <w:rFonts w:ascii="Arial" w:hAnsi="Arial" w:cs="Arial"/>
          <w:iCs/>
        </w:rPr>
        <w:br/>
        <w:t>i zysku oraz podatku VAT) -</w:t>
      </w:r>
      <w:r w:rsidRPr="002B1E5B">
        <w:rPr>
          <w:rFonts w:ascii="Arial" w:hAnsi="Arial" w:cs="Arial"/>
        </w:rPr>
        <w:t xml:space="preserve"> dla robót ogólnobudowlanych i remontowych przyjmuje się stawki średnie INTERCENBUD/minimalne SEKOCENBUD* określonych dla województwa lubuskiego według poziomu cen z kwartału poprzedzającego datę rozpoczęcia robót.</w:t>
      </w:r>
      <w:r w:rsidRPr="002B1E5B">
        <w:rPr>
          <w:rFonts w:ascii="Arial" w:hAnsi="Arial" w:cs="Arial"/>
          <w:b/>
        </w:rPr>
        <w:t xml:space="preserve"> </w:t>
      </w:r>
    </w:p>
    <w:p w14:paraId="610F5829" w14:textId="552EDF77" w:rsidR="00CF6721" w:rsidRPr="002B1E5B" w:rsidRDefault="00CF6721" w:rsidP="00CF6721">
      <w:pPr>
        <w:pStyle w:val="Akapitzlist"/>
        <w:numPr>
          <w:ilvl w:val="0"/>
          <w:numId w:val="19"/>
        </w:numPr>
        <w:spacing w:before="120"/>
        <w:ind w:left="568" w:hanging="284"/>
        <w:contextualSpacing w:val="0"/>
        <w:jc w:val="both"/>
        <w:rPr>
          <w:rFonts w:ascii="Arial" w:hAnsi="Arial" w:cs="Arial"/>
          <w:bCs/>
        </w:rPr>
      </w:pPr>
      <w:r w:rsidRPr="002B1E5B">
        <w:rPr>
          <w:rFonts w:ascii="Arial" w:hAnsi="Arial" w:cs="Arial"/>
          <w:bCs/>
        </w:rPr>
        <w:t xml:space="preserve">Materiały, za wyjątkiem stolarki okiennej i drzwiowej, </w:t>
      </w:r>
      <w:r w:rsidRPr="002B1E5B">
        <w:rPr>
          <w:rFonts w:ascii="Arial" w:hAnsi="Arial" w:cs="Arial"/>
        </w:rPr>
        <w:t>rozlicz</w:t>
      </w:r>
      <w:r w:rsidR="002B5E1B">
        <w:rPr>
          <w:rFonts w:ascii="Arial" w:hAnsi="Arial" w:cs="Arial"/>
        </w:rPr>
        <w:t>ane będą</w:t>
      </w:r>
      <w:r w:rsidRPr="002B1E5B">
        <w:rPr>
          <w:rFonts w:ascii="Arial" w:hAnsi="Arial" w:cs="Arial"/>
        </w:rPr>
        <w:t xml:space="preserve"> (</w:t>
      </w:r>
      <w:r w:rsidRPr="002B1E5B">
        <w:rPr>
          <w:rFonts w:ascii="Arial" w:hAnsi="Arial" w:cs="Arial"/>
          <w:iCs/>
        </w:rPr>
        <w:t>bez wskaźników narzutu, w tym kosztów pośrednich i zysku oraz podatku VAT</w:t>
      </w:r>
      <w:r w:rsidRPr="002B1E5B">
        <w:rPr>
          <w:rFonts w:ascii="Arial" w:hAnsi="Arial" w:cs="Arial"/>
        </w:rPr>
        <w:t>) według średnich cen INTERCENBUD/ minimalnych cen SEKOCENBUD* według poziomu cen z kwartału poprzedzającego datę rozpoczęcia robót.</w:t>
      </w:r>
    </w:p>
    <w:p w14:paraId="24B61335" w14:textId="35D4CA7D" w:rsidR="00CF6721" w:rsidRPr="002B1E5B" w:rsidRDefault="00CF6721" w:rsidP="002B5E1B">
      <w:pPr>
        <w:pStyle w:val="Akapitzlist"/>
        <w:numPr>
          <w:ilvl w:val="0"/>
          <w:numId w:val="19"/>
        </w:numPr>
        <w:spacing w:before="120"/>
        <w:ind w:left="567" w:hanging="283"/>
        <w:contextualSpacing w:val="0"/>
        <w:jc w:val="both"/>
        <w:rPr>
          <w:rFonts w:ascii="Arial" w:hAnsi="Arial" w:cs="Arial"/>
          <w:b/>
        </w:rPr>
      </w:pPr>
      <w:r w:rsidRPr="002B1E5B">
        <w:rPr>
          <w:rFonts w:ascii="Arial" w:hAnsi="Arial" w:cs="Arial"/>
        </w:rPr>
        <w:t>Stolark</w:t>
      </w:r>
      <w:r w:rsidR="002B5E1B">
        <w:rPr>
          <w:rFonts w:ascii="Arial" w:hAnsi="Arial" w:cs="Arial"/>
        </w:rPr>
        <w:t>a</w:t>
      </w:r>
      <w:r w:rsidRPr="002B1E5B">
        <w:rPr>
          <w:rFonts w:ascii="Arial" w:hAnsi="Arial" w:cs="Arial"/>
        </w:rPr>
        <w:t xml:space="preserve"> okienn</w:t>
      </w:r>
      <w:r w:rsidR="002B5E1B">
        <w:rPr>
          <w:rFonts w:ascii="Arial" w:hAnsi="Arial" w:cs="Arial"/>
        </w:rPr>
        <w:t>a</w:t>
      </w:r>
      <w:r w:rsidRPr="002B1E5B">
        <w:rPr>
          <w:rFonts w:ascii="Arial" w:hAnsi="Arial" w:cs="Arial"/>
        </w:rPr>
        <w:t xml:space="preserve"> i drzwiow</w:t>
      </w:r>
      <w:r w:rsidR="002B5E1B">
        <w:rPr>
          <w:rFonts w:ascii="Arial" w:hAnsi="Arial" w:cs="Arial"/>
        </w:rPr>
        <w:t>a</w:t>
      </w:r>
      <w:r w:rsidRPr="002B1E5B">
        <w:rPr>
          <w:rFonts w:ascii="Arial" w:hAnsi="Arial" w:cs="Arial"/>
        </w:rPr>
        <w:t xml:space="preserve"> rozlicza</w:t>
      </w:r>
      <w:r w:rsidR="002B5E1B">
        <w:rPr>
          <w:rFonts w:ascii="Arial" w:hAnsi="Arial" w:cs="Arial"/>
        </w:rPr>
        <w:t>na będzie</w:t>
      </w:r>
      <w:r w:rsidRPr="002B1E5B">
        <w:rPr>
          <w:rFonts w:ascii="Arial" w:hAnsi="Arial" w:cs="Arial"/>
        </w:rPr>
        <w:t xml:space="preserve"> </w:t>
      </w:r>
      <w:r w:rsidR="002B5E1B">
        <w:rPr>
          <w:rFonts w:ascii="Arial" w:hAnsi="Arial" w:cs="Arial"/>
        </w:rPr>
        <w:t>według poniższych ustaleń:</w:t>
      </w:r>
    </w:p>
    <w:p w14:paraId="780BAAD2" w14:textId="11F793D3" w:rsidR="00CF6721" w:rsidRPr="002B1E5B" w:rsidRDefault="002B5E1B" w:rsidP="00CF6721">
      <w:pPr>
        <w:pStyle w:val="Akapitzlist"/>
        <w:numPr>
          <w:ilvl w:val="0"/>
          <w:numId w:val="8"/>
        </w:numPr>
        <w:spacing w:before="120"/>
        <w:ind w:left="851" w:hanging="28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F6721" w:rsidRPr="002B1E5B">
        <w:rPr>
          <w:rFonts w:ascii="Arial" w:hAnsi="Arial" w:cs="Arial"/>
        </w:rPr>
        <w:t xml:space="preserve">a wymienioną stolarkę okienną lub drzwiową </w:t>
      </w:r>
      <w:r>
        <w:rPr>
          <w:rFonts w:ascii="Arial" w:hAnsi="Arial" w:cs="Arial"/>
        </w:rPr>
        <w:t>należy</w:t>
      </w:r>
      <w:r w:rsidR="00CF6721" w:rsidRPr="002B1E5B">
        <w:rPr>
          <w:rFonts w:ascii="Arial" w:hAnsi="Arial" w:cs="Arial"/>
        </w:rPr>
        <w:t xml:space="preserve"> dostarczyć kopię faktury oraz dokumentację techniczną, aprobaty techniczne, certyfikaty, deklaracje, atesty, itp. Brak faktury oznacza brak możliwości </w:t>
      </w:r>
      <w:r>
        <w:rPr>
          <w:rFonts w:ascii="Arial" w:hAnsi="Arial" w:cs="Arial"/>
        </w:rPr>
        <w:t>rozliczenia nakładów</w:t>
      </w:r>
      <w:r w:rsidR="00CF6721" w:rsidRPr="002B1E5B">
        <w:rPr>
          <w:rFonts w:ascii="Arial" w:hAnsi="Arial" w:cs="Arial"/>
        </w:rPr>
        <w:t>.</w:t>
      </w:r>
    </w:p>
    <w:p w14:paraId="72A540EF" w14:textId="36D347B2" w:rsidR="00CF6721" w:rsidRPr="00690203" w:rsidRDefault="00CF6721" w:rsidP="00690203">
      <w:pPr>
        <w:pStyle w:val="Akapitzlist"/>
        <w:numPr>
          <w:ilvl w:val="0"/>
          <w:numId w:val="8"/>
        </w:numPr>
        <w:spacing w:before="120"/>
        <w:ind w:left="851" w:hanging="283"/>
        <w:contextualSpacing w:val="0"/>
        <w:jc w:val="both"/>
        <w:rPr>
          <w:rFonts w:ascii="Arial" w:hAnsi="Arial" w:cs="Arial"/>
        </w:rPr>
      </w:pPr>
      <w:r w:rsidRPr="002B1E5B">
        <w:rPr>
          <w:rFonts w:ascii="Arial" w:hAnsi="Arial" w:cs="Arial"/>
        </w:rPr>
        <w:t>W przypadku, gdy koszty wynikające z obmiaru i przyjętych do rozliczeń stawek są wyższe</w:t>
      </w:r>
      <w:r w:rsidRPr="002B1E5B">
        <w:rPr>
          <w:rFonts w:ascii="Arial" w:hAnsi="Arial" w:cs="Arial"/>
        </w:rPr>
        <w:br/>
        <w:t>niż poniesione koszty wynikające z faktur (wartość brutto</w:t>
      </w:r>
      <w:r w:rsidRPr="00A36C46">
        <w:rPr>
          <w:rFonts w:ascii="Arial" w:hAnsi="Arial" w:cs="Arial"/>
        </w:rPr>
        <w:t xml:space="preserve">) – </w:t>
      </w:r>
      <w:r w:rsidR="002B5E1B">
        <w:rPr>
          <w:rFonts w:ascii="Arial" w:hAnsi="Arial" w:cs="Arial"/>
        </w:rPr>
        <w:t xml:space="preserve">rozliczeniu </w:t>
      </w:r>
      <w:r w:rsidR="00690203">
        <w:rPr>
          <w:rFonts w:ascii="Arial" w:hAnsi="Arial" w:cs="Arial"/>
        </w:rPr>
        <w:t xml:space="preserve">rozliczenie nastąpi </w:t>
      </w:r>
      <w:r w:rsidR="00690203" w:rsidRPr="00A36C46">
        <w:rPr>
          <w:rFonts w:ascii="Arial" w:hAnsi="Arial" w:cs="Arial"/>
        </w:rPr>
        <w:t>zgodnie</w:t>
      </w:r>
      <w:r w:rsidR="00690203">
        <w:rPr>
          <w:rFonts w:ascii="Arial" w:hAnsi="Arial" w:cs="Arial"/>
        </w:rPr>
        <w:t xml:space="preserve"> </w:t>
      </w:r>
      <w:r w:rsidR="00690203" w:rsidRPr="00A36C46">
        <w:rPr>
          <w:rFonts w:ascii="Arial" w:hAnsi="Arial" w:cs="Arial"/>
        </w:rPr>
        <w:t>z przedstawioną fakturą.</w:t>
      </w:r>
    </w:p>
    <w:p w14:paraId="5551C32F" w14:textId="77777777" w:rsidR="00690203" w:rsidRPr="00A36C46" w:rsidRDefault="00CF6721" w:rsidP="00690203">
      <w:pPr>
        <w:pStyle w:val="Akapitzlist"/>
        <w:numPr>
          <w:ilvl w:val="0"/>
          <w:numId w:val="8"/>
        </w:numPr>
        <w:spacing w:before="120"/>
        <w:ind w:left="851" w:hanging="283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W przypadku</w:t>
      </w:r>
      <w:r w:rsidR="002B5E1B">
        <w:rPr>
          <w:rFonts w:ascii="Arial" w:hAnsi="Arial" w:cs="Arial"/>
        </w:rPr>
        <w:t>,</w:t>
      </w:r>
      <w:r w:rsidRPr="00A36C46">
        <w:rPr>
          <w:rFonts w:ascii="Arial" w:hAnsi="Arial" w:cs="Arial"/>
        </w:rPr>
        <w:t xml:space="preserve"> gdy koszty wynikające z obmiaru i przyjętych do rozliczeń stawek są niższe</w:t>
      </w:r>
      <w:r w:rsidRPr="00A36C46">
        <w:rPr>
          <w:rFonts w:ascii="Arial" w:hAnsi="Arial" w:cs="Arial"/>
        </w:rPr>
        <w:br/>
        <w:t xml:space="preserve">niż poniesione koszty wynikające z faktur (wartość brutto) – </w:t>
      </w:r>
      <w:r w:rsidR="00690203">
        <w:rPr>
          <w:rFonts w:ascii="Arial" w:hAnsi="Arial" w:cs="Arial"/>
        </w:rPr>
        <w:t xml:space="preserve">rozliczenie nastąpi </w:t>
      </w:r>
      <w:r w:rsidR="00690203" w:rsidRPr="00A36C46">
        <w:rPr>
          <w:rFonts w:ascii="Arial" w:hAnsi="Arial" w:cs="Arial"/>
        </w:rPr>
        <w:t>zgodnie</w:t>
      </w:r>
      <w:r w:rsidR="00690203" w:rsidRPr="00A36C46">
        <w:rPr>
          <w:rFonts w:ascii="Arial" w:hAnsi="Arial" w:cs="Arial"/>
        </w:rPr>
        <w:br/>
        <w:t>z przedstawioną fakturą.</w:t>
      </w:r>
    </w:p>
    <w:p w14:paraId="7B6AF258" w14:textId="77777777" w:rsidR="00CF6721" w:rsidRPr="00A36C46" w:rsidRDefault="00CF6721" w:rsidP="00CF6721">
      <w:pPr>
        <w:pStyle w:val="Akapitzlist"/>
        <w:numPr>
          <w:ilvl w:val="0"/>
          <w:numId w:val="8"/>
        </w:numPr>
        <w:spacing w:before="120"/>
        <w:ind w:left="851" w:hanging="283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Pomiar stolarki okiennej i drzwiowej należy dokonywać w środku ościeży okien i drzwi.</w:t>
      </w:r>
    </w:p>
    <w:p w14:paraId="619650D6" w14:textId="08BB54B7" w:rsidR="00CF6721" w:rsidRPr="002B5E1B" w:rsidRDefault="00CF6721" w:rsidP="002B5E1B">
      <w:pPr>
        <w:pStyle w:val="Akapitzlist"/>
        <w:numPr>
          <w:ilvl w:val="0"/>
          <w:numId w:val="13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Materiały nie ujęte </w:t>
      </w:r>
      <w:r w:rsidRPr="00B64CAE">
        <w:rPr>
          <w:rFonts w:ascii="Arial" w:hAnsi="Arial" w:cs="Arial"/>
        </w:rPr>
        <w:t>w INTERCENBUD/SEKOCENBUD* należy rozliczać na podstawie faktur zakupu (wartość brutto).</w:t>
      </w:r>
    </w:p>
    <w:p w14:paraId="1DB4727C" w14:textId="1BCB4EAF" w:rsidR="00A77C38" w:rsidRPr="007D0C4A" w:rsidRDefault="00A77C38" w:rsidP="00B65CAA">
      <w:pPr>
        <w:pStyle w:val="Akapitzlist"/>
        <w:numPr>
          <w:ilvl w:val="0"/>
          <w:numId w:val="13"/>
        </w:numPr>
        <w:spacing w:before="120"/>
        <w:ind w:left="284" w:hanging="284"/>
        <w:contextualSpacing w:val="0"/>
        <w:jc w:val="both"/>
        <w:rPr>
          <w:rFonts w:ascii="Arial" w:hAnsi="Arial" w:cs="Arial"/>
          <w:b/>
          <w:bCs/>
        </w:rPr>
      </w:pPr>
      <w:r w:rsidRPr="007D0C4A">
        <w:rPr>
          <w:rFonts w:ascii="Arial" w:hAnsi="Arial" w:cs="Arial"/>
        </w:rPr>
        <w:t>Wykonujący</w:t>
      </w:r>
      <w:r w:rsidR="007D0C4A">
        <w:rPr>
          <w:rFonts w:ascii="Arial" w:hAnsi="Arial" w:cs="Arial"/>
        </w:rPr>
        <w:t xml:space="preserve"> remont</w:t>
      </w:r>
      <w:r w:rsidRPr="007D0C4A">
        <w:rPr>
          <w:rFonts w:ascii="Arial" w:hAnsi="Arial" w:cs="Arial"/>
        </w:rPr>
        <w:t xml:space="preserve"> </w:t>
      </w:r>
      <w:r w:rsidR="00EE05E5">
        <w:rPr>
          <w:rFonts w:ascii="Arial" w:hAnsi="Arial" w:cs="Arial"/>
        </w:rPr>
        <w:t xml:space="preserve">jest </w:t>
      </w:r>
      <w:r w:rsidRPr="007D0C4A">
        <w:rPr>
          <w:rFonts w:ascii="Arial" w:hAnsi="Arial" w:cs="Arial"/>
        </w:rPr>
        <w:t>zobowiąz</w:t>
      </w:r>
      <w:r w:rsidR="00EE05E5">
        <w:rPr>
          <w:rFonts w:ascii="Arial" w:hAnsi="Arial" w:cs="Arial"/>
        </w:rPr>
        <w:t>any</w:t>
      </w:r>
      <w:r w:rsidRPr="007D0C4A">
        <w:rPr>
          <w:rFonts w:ascii="Arial" w:hAnsi="Arial" w:cs="Arial"/>
        </w:rPr>
        <w:t xml:space="preserve"> do uzyskania wsz</w:t>
      </w:r>
      <w:r w:rsidR="0079746F">
        <w:rPr>
          <w:rFonts w:ascii="Arial" w:hAnsi="Arial" w:cs="Arial"/>
        </w:rPr>
        <w:t>elkich wymaganych prawem zgód i </w:t>
      </w:r>
      <w:r w:rsidRPr="007D0C4A">
        <w:rPr>
          <w:rFonts w:ascii="Arial" w:hAnsi="Arial" w:cs="Arial"/>
        </w:rPr>
        <w:t>pozwoleń niezbędnych do przeprowadzenia remontu w zakresie określo</w:t>
      </w:r>
      <w:r w:rsidR="0079746F">
        <w:rPr>
          <w:rFonts w:ascii="Arial" w:hAnsi="Arial" w:cs="Arial"/>
        </w:rPr>
        <w:t>nym w Kosztorysie inwestorskim,</w:t>
      </w:r>
      <w:r w:rsidR="00EE05E5">
        <w:rPr>
          <w:rFonts w:ascii="Arial" w:hAnsi="Arial" w:cs="Arial"/>
        </w:rPr>
        <w:t xml:space="preserve"> </w:t>
      </w:r>
      <w:r w:rsidRPr="007D0C4A">
        <w:rPr>
          <w:rFonts w:ascii="Arial" w:hAnsi="Arial" w:cs="Arial"/>
        </w:rPr>
        <w:t>a w przypadku planowania robót polegających na przeb</w:t>
      </w:r>
      <w:r w:rsidR="0079746F">
        <w:rPr>
          <w:rFonts w:ascii="Arial" w:hAnsi="Arial" w:cs="Arial"/>
        </w:rPr>
        <w:t>udowie lub modernizacji lokalu,</w:t>
      </w:r>
      <w:r w:rsidR="00EE05E5">
        <w:rPr>
          <w:rFonts w:ascii="Arial" w:hAnsi="Arial" w:cs="Arial"/>
        </w:rPr>
        <w:t xml:space="preserve"> </w:t>
      </w:r>
      <w:r w:rsidRPr="007D0C4A">
        <w:rPr>
          <w:rFonts w:ascii="Arial" w:hAnsi="Arial" w:cs="Arial"/>
        </w:rPr>
        <w:t>do wystąpienia pisemnie do Zakładu Gospodarki Lokalowej</w:t>
      </w:r>
      <w:r w:rsidR="0079746F">
        <w:rPr>
          <w:rFonts w:ascii="Arial" w:hAnsi="Arial" w:cs="Arial"/>
        </w:rPr>
        <w:t xml:space="preserve"> w Międzyrzeczu o odrębną zgodę </w:t>
      </w:r>
      <w:r w:rsidR="00533413">
        <w:rPr>
          <w:rFonts w:ascii="Arial" w:hAnsi="Arial" w:cs="Arial"/>
        </w:rPr>
        <w:br/>
      </w:r>
      <w:r w:rsidRPr="007D0C4A">
        <w:rPr>
          <w:rFonts w:ascii="Arial" w:hAnsi="Arial" w:cs="Arial"/>
        </w:rPr>
        <w:t>na te roboty. W takim przypadku ZGL pisemnie określi warunki i wymagania w zakresie</w:t>
      </w:r>
      <w:r w:rsidR="00CF6721">
        <w:rPr>
          <w:rFonts w:ascii="Arial" w:hAnsi="Arial" w:cs="Arial"/>
        </w:rPr>
        <w:t xml:space="preserve"> tych</w:t>
      </w:r>
      <w:r w:rsidRPr="007D0C4A">
        <w:rPr>
          <w:rFonts w:ascii="Arial" w:hAnsi="Arial" w:cs="Arial"/>
        </w:rPr>
        <w:t xml:space="preserve"> robót</w:t>
      </w:r>
      <w:r w:rsidR="00CF6721">
        <w:rPr>
          <w:rFonts w:ascii="Arial" w:hAnsi="Arial" w:cs="Arial"/>
        </w:rPr>
        <w:t>.</w:t>
      </w:r>
    </w:p>
    <w:p w14:paraId="01A716DA" w14:textId="4B818D54" w:rsidR="005343E0" w:rsidRPr="007D0C4A" w:rsidRDefault="00A77C38" w:rsidP="00B65CAA">
      <w:pPr>
        <w:pStyle w:val="Akapitzlist"/>
        <w:numPr>
          <w:ilvl w:val="0"/>
          <w:numId w:val="13"/>
        </w:numPr>
        <w:spacing w:before="120"/>
        <w:ind w:left="284" w:hanging="284"/>
        <w:contextualSpacing w:val="0"/>
        <w:jc w:val="both"/>
        <w:rPr>
          <w:rFonts w:ascii="Arial" w:hAnsi="Arial" w:cs="Arial"/>
          <w:b/>
          <w:bCs/>
        </w:rPr>
      </w:pPr>
      <w:r w:rsidRPr="007D0C4A">
        <w:rPr>
          <w:rFonts w:ascii="Arial" w:hAnsi="Arial" w:cs="Arial"/>
        </w:rPr>
        <w:t xml:space="preserve">Wykonujący </w:t>
      </w:r>
      <w:r w:rsidR="007D0C4A">
        <w:rPr>
          <w:rFonts w:ascii="Arial" w:hAnsi="Arial" w:cs="Arial"/>
        </w:rPr>
        <w:t xml:space="preserve">remont </w:t>
      </w:r>
      <w:r w:rsidR="00CF6721" w:rsidRPr="007D0C4A">
        <w:rPr>
          <w:rFonts w:ascii="Arial" w:hAnsi="Arial" w:cs="Arial"/>
        </w:rPr>
        <w:t>zobowiąz</w:t>
      </w:r>
      <w:r w:rsidR="00CF6721">
        <w:rPr>
          <w:rFonts w:ascii="Arial" w:hAnsi="Arial" w:cs="Arial"/>
        </w:rPr>
        <w:t>any</w:t>
      </w:r>
      <w:r w:rsidR="00CF6721" w:rsidRPr="007D0C4A">
        <w:rPr>
          <w:rFonts w:ascii="Arial" w:hAnsi="Arial" w:cs="Arial"/>
        </w:rPr>
        <w:t xml:space="preserve"> </w:t>
      </w:r>
      <w:r w:rsidR="00CF6721">
        <w:rPr>
          <w:rFonts w:ascii="Arial" w:hAnsi="Arial" w:cs="Arial"/>
        </w:rPr>
        <w:t xml:space="preserve">jest </w:t>
      </w:r>
      <w:r w:rsidRPr="007D0C4A">
        <w:rPr>
          <w:rFonts w:ascii="Arial" w:hAnsi="Arial" w:cs="Arial"/>
        </w:rPr>
        <w:t xml:space="preserve">wykonać </w:t>
      </w:r>
      <w:r w:rsidR="002345AC">
        <w:rPr>
          <w:rFonts w:ascii="Arial" w:hAnsi="Arial" w:cs="Arial"/>
        </w:rPr>
        <w:t>prace remontowe</w:t>
      </w:r>
      <w:r w:rsidRPr="007D0C4A">
        <w:rPr>
          <w:rFonts w:ascii="Arial" w:hAnsi="Arial" w:cs="Arial"/>
        </w:rPr>
        <w:t xml:space="preserve"> </w:t>
      </w:r>
      <w:r w:rsidR="002345AC" w:rsidRPr="007D0C4A">
        <w:rPr>
          <w:rFonts w:ascii="Arial" w:hAnsi="Arial" w:cs="Arial"/>
        </w:rPr>
        <w:t>zgodnie z zasadami sztuki budowlanej</w:t>
      </w:r>
      <w:r w:rsidR="002345AC">
        <w:rPr>
          <w:rFonts w:ascii="Arial" w:hAnsi="Arial" w:cs="Arial"/>
        </w:rPr>
        <w:t xml:space="preserve"> oraz </w:t>
      </w:r>
      <w:r w:rsidRPr="007D0C4A">
        <w:rPr>
          <w:rFonts w:ascii="Arial" w:hAnsi="Arial" w:cs="Arial"/>
        </w:rPr>
        <w:t xml:space="preserve">w zakresie </w:t>
      </w:r>
      <w:r w:rsidR="002345AC" w:rsidRPr="00A36C46">
        <w:rPr>
          <w:rFonts w:ascii="Arial" w:hAnsi="Arial" w:cs="Arial"/>
        </w:rPr>
        <w:t xml:space="preserve">nie mniejszym niż określone w Kosztorysie inwestorskim. </w:t>
      </w:r>
    </w:p>
    <w:sectPr w:rsidR="005343E0" w:rsidRPr="007D0C4A" w:rsidSect="0068003B">
      <w:foot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E86A6" w14:textId="77777777" w:rsidR="006B64CC" w:rsidRDefault="006B64CC" w:rsidP="00D50456">
      <w:r>
        <w:separator/>
      </w:r>
    </w:p>
  </w:endnote>
  <w:endnote w:type="continuationSeparator" w:id="0">
    <w:p w14:paraId="250F8FFB" w14:textId="77777777" w:rsidR="006B64CC" w:rsidRDefault="006B64CC" w:rsidP="00D5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031F" w14:textId="77777777" w:rsidR="00385C8E" w:rsidRPr="00E52AF2" w:rsidRDefault="00385C8E">
    <w:pPr>
      <w:pStyle w:val="Stopka"/>
      <w:jc w:val="right"/>
      <w:rPr>
        <w:rFonts w:ascii="Arial" w:hAnsi="Arial" w:cs="Arial"/>
        <w:sz w:val="16"/>
        <w:szCs w:val="16"/>
      </w:rPr>
    </w:pPr>
    <w:r w:rsidRPr="00E52AF2">
      <w:rPr>
        <w:rFonts w:ascii="Arial" w:hAnsi="Arial" w:cs="Arial"/>
        <w:noProof/>
        <w:sz w:val="16"/>
        <w:szCs w:val="16"/>
      </w:rPr>
      <w:fldChar w:fldCharType="begin"/>
    </w:r>
    <w:r w:rsidRPr="00E52AF2">
      <w:rPr>
        <w:rFonts w:ascii="Arial" w:hAnsi="Arial" w:cs="Arial"/>
        <w:noProof/>
        <w:sz w:val="16"/>
        <w:szCs w:val="16"/>
      </w:rPr>
      <w:instrText>PAGE   \* MERGEFORMAT</w:instrText>
    </w:r>
    <w:r w:rsidRPr="00E52AF2">
      <w:rPr>
        <w:rFonts w:ascii="Arial" w:hAnsi="Arial" w:cs="Arial"/>
        <w:noProof/>
        <w:sz w:val="16"/>
        <w:szCs w:val="16"/>
      </w:rPr>
      <w:fldChar w:fldCharType="separate"/>
    </w:r>
    <w:r w:rsidR="007421E2">
      <w:rPr>
        <w:rFonts w:ascii="Arial" w:hAnsi="Arial" w:cs="Arial"/>
        <w:noProof/>
        <w:sz w:val="16"/>
        <w:szCs w:val="16"/>
      </w:rPr>
      <w:t>2</w:t>
    </w:r>
    <w:r w:rsidRPr="00E52AF2">
      <w:rPr>
        <w:rFonts w:ascii="Arial" w:hAnsi="Arial" w:cs="Arial"/>
        <w:noProof/>
        <w:sz w:val="16"/>
        <w:szCs w:val="16"/>
      </w:rPr>
      <w:fldChar w:fldCharType="end"/>
    </w:r>
  </w:p>
  <w:p w14:paraId="5112A66F" w14:textId="77777777" w:rsidR="00385C8E" w:rsidRDefault="00385C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25B5B" w14:textId="77777777" w:rsidR="006B64CC" w:rsidRDefault="006B64CC" w:rsidP="00D50456">
      <w:r>
        <w:separator/>
      </w:r>
    </w:p>
  </w:footnote>
  <w:footnote w:type="continuationSeparator" w:id="0">
    <w:p w14:paraId="0F52DCEC" w14:textId="77777777" w:rsidR="006B64CC" w:rsidRDefault="006B64CC" w:rsidP="00D50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03B"/>
    <w:multiLevelType w:val="hybridMultilevel"/>
    <w:tmpl w:val="65166AC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5E50E1"/>
    <w:multiLevelType w:val="hybridMultilevel"/>
    <w:tmpl w:val="11A6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5350C"/>
    <w:multiLevelType w:val="hybridMultilevel"/>
    <w:tmpl w:val="8D1E2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55C99"/>
    <w:multiLevelType w:val="hybridMultilevel"/>
    <w:tmpl w:val="8EE0A9A4"/>
    <w:lvl w:ilvl="0" w:tplc="641873FA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CDB70BA"/>
    <w:multiLevelType w:val="multilevel"/>
    <w:tmpl w:val="AABA484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color w:val="00000A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DE83116"/>
    <w:multiLevelType w:val="hybridMultilevel"/>
    <w:tmpl w:val="A35CAD06"/>
    <w:lvl w:ilvl="0" w:tplc="37C4EB7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E6BFB"/>
    <w:multiLevelType w:val="hybridMultilevel"/>
    <w:tmpl w:val="8C5AFA6E"/>
    <w:lvl w:ilvl="0" w:tplc="D06AE9B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2770C"/>
    <w:multiLevelType w:val="hybridMultilevel"/>
    <w:tmpl w:val="A0F2FEBC"/>
    <w:lvl w:ilvl="0" w:tplc="66FEB96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92C95"/>
    <w:multiLevelType w:val="hybridMultilevel"/>
    <w:tmpl w:val="0658CB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66514D"/>
    <w:multiLevelType w:val="singleLevel"/>
    <w:tmpl w:val="48C2A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</w:abstractNum>
  <w:abstractNum w:abstractNumId="10" w15:restartNumberingAfterBreak="0">
    <w:nsid w:val="17BE7E16"/>
    <w:multiLevelType w:val="hybridMultilevel"/>
    <w:tmpl w:val="C8FCF918"/>
    <w:lvl w:ilvl="0" w:tplc="9FCA7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B455AA3"/>
    <w:multiLevelType w:val="hybridMultilevel"/>
    <w:tmpl w:val="CA802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936AF"/>
    <w:multiLevelType w:val="hybridMultilevel"/>
    <w:tmpl w:val="B0927ED2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 w15:restartNumberingAfterBreak="0">
    <w:nsid w:val="2C6D15C5"/>
    <w:multiLevelType w:val="hybridMultilevel"/>
    <w:tmpl w:val="A9828EC0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DB37896"/>
    <w:multiLevelType w:val="hybridMultilevel"/>
    <w:tmpl w:val="B98CE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54354"/>
    <w:multiLevelType w:val="hybridMultilevel"/>
    <w:tmpl w:val="E1029316"/>
    <w:lvl w:ilvl="0" w:tplc="44A4AD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650B5"/>
    <w:multiLevelType w:val="hybridMultilevel"/>
    <w:tmpl w:val="4ECC5AF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B334A6C"/>
    <w:multiLevelType w:val="hybridMultilevel"/>
    <w:tmpl w:val="EBBAE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21D47"/>
    <w:multiLevelType w:val="hybridMultilevel"/>
    <w:tmpl w:val="EC46F1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7B032D"/>
    <w:multiLevelType w:val="hybridMultilevel"/>
    <w:tmpl w:val="2A6CF072"/>
    <w:lvl w:ilvl="0" w:tplc="139EF594">
      <w:start w:val="13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97C1E"/>
    <w:multiLevelType w:val="hybridMultilevel"/>
    <w:tmpl w:val="E86AE2DE"/>
    <w:lvl w:ilvl="0" w:tplc="E70093A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D245B86"/>
    <w:multiLevelType w:val="multilevel"/>
    <w:tmpl w:val="C0D42040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>
      <w:start w:val="1"/>
      <w:numFmt w:val="lowerLetter"/>
      <w:lvlText w:val="%2)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4">
      <w:start w:val="1"/>
      <w:numFmt w:val="decimal"/>
      <w:lvlText w:val="%5)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2" w15:restartNumberingAfterBreak="0">
    <w:nsid w:val="427B2799"/>
    <w:multiLevelType w:val="hybridMultilevel"/>
    <w:tmpl w:val="AE50BCAA"/>
    <w:lvl w:ilvl="0" w:tplc="350211A4">
      <w:start w:val="1"/>
      <w:numFmt w:val="decimal"/>
      <w:lvlText w:val="%1."/>
      <w:lvlJc w:val="left"/>
      <w:pPr>
        <w:ind w:left="758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480A62DE"/>
    <w:multiLevelType w:val="hybridMultilevel"/>
    <w:tmpl w:val="44CA75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10C111D"/>
    <w:multiLevelType w:val="hybridMultilevel"/>
    <w:tmpl w:val="71D6924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28A2D20"/>
    <w:multiLevelType w:val="hybridMultilevel"/>
    <w:tmpl w:val="15C80A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D38EC84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3" w:tplc="973A1B14">
      <w:start w:val="1"/>
      <w:numFmt w:val="lowerLetter"/>
      <w:lvlText w:val="%4)"/>
      <w:lvlJc w:val="left"/>
      <w:pPr>
        <w:tabs>
          <w:tab w:val="num" w:pos="510"/>
        </w:tabs>
        <w:ind w:left="680" w:hanging="283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47B38BB"/>
    <w:multiLevelType w:val="hybridMultilevel"/>
    <w:tmpl w:val="4928E946"/>
    <w:lvl w:ilvl="0" w:tplc="22DE08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9291E"/>
    <w:multiLevelType w:val="hybridMultilevel"/>
    <w:tmpl w:val="7E54EFD4"/>
    <w:lvl w:ilvl="0" w:tplc="4B767F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DF04F1"/>
    <w:multiLevelType w:val="multilevel"/>
    <w:tmpl w:val="885E0D8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66125E"/>
    <w:multiLevelType w:val="multilevel"/>
    <w:tmpl w:val="86A62C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E74FDF"/>
    <w:multiLevelType w:val="hybridMultilevel"/>
    <w:tmpl w:val="596E57DE"/>
    <w:lvl w:ilvl="0" w:tplc="6F20B5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9D1C4A"/>
    <w:multiLevelType w:val="hybridMultilevel"/>
    <w:tmpl w:val="DB12EE16"/>
    <w:lvl w:ilvl="0" w:tplc="9B92DA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A3B375A"/>
    <w:multiLevelType w:val="hybridMultilevel"/>
    <w:tmpl w:val="257A17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D17CD"/>
    <w:multiLevelType w:val="hybridMultilevel"/>
    <w:tmpl w:val="7714C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4006DF"/>
    <w:multiLevelType w:val="hybridMultilevel"/>
    <w:tmpl w:val="9A94C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3769ED"/>
    <w:multiLevelType w:val="hybridMultilevel"/>
    <w:tmpl w:val="DECCDD94"/>
    <w:lvl w:ilvl="0" w:tplc="DDF45C82">
      <w:start w:val="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952406">
    <w:abstractNumId w:val="10"/>
  </w:num>
  <w:num w:numId="2" w16cid:durableId="206575527">
    <w:abstractNumId w:val="25"/>
  </w:num>
  <w:num w:numId="3" w16cid:durableId="874342867">
    <w:abstractNumId w:val="18"/>
  </w:num>
  <w:num w:numId="4" w16cid:durableId="1577130891">
    <w:abstractNumId w:val="9"/>
  </w:num>
  <w:num w:numId="5" w16cid:durableId="27805821">
    <w:abstractNumId w:val="8"/>
  </w:num>
  <w:num w:numId="6" w16cid:durableId="1324772142">
    <w:abstractNumId w:val="0"/>
  </w:num>
  <w:num w:numId="7" w16cid:durableId="324164213">
    <w:abstractNumId w:val="12"/>
  </w:num>
  <w:num w:numId="8" w16cid:durableId="1947229266">
    <w:abstractNumId w:val="16"/>
  </w:num>
  <w:num w:numId="9" w16cid:durableId="69818938">
    <w:abstractNumId w:val="17"/>
  </w:num>
  <w:num w:numId="10" w16cid:durableId="153255791">
    <w:abstractNumId w:val="32"/>
  </w:num>
  <w:num w:numId="11" w16cid:durableId="1737046458">
    <w:abstractNumId w:val="13"/>
  </w:num>
  <w:num w:numId="12" w16cid:durableId="2059352907">
    <w:abstractNumId w:val="7"/>
  </w:num>
  <w:num w:numId="13" w16cid:durableId="367337779">
    <w:abstractNumId w:val="30"/>
  </w:num>
  <w:num w:numId="14" w16cid:durableId="1495801843">
    <w:abstractNumId w:val="2"/>
  </w:num>
  <w:num w:numId="15" w16cid:durableId="1149008405">
    <w:abstractNumId w:val="34"/>
  </w:num>
  <w:num w:numId="16" w16cid:durableId="1528257075">
    <w:abstractNumId w:val="1"/>
  </w:num>
  <w:num w:numId="17" w16cid:durableId="2143845372">
    <w:abstractNumId w:val="15"/>
  </w:num>
  <w:num w:numId="18" w16cid:durableId="1632787811">
    <w:abstractNumId w:val="35"/>
  </w:num>
  <w:num w:numId="19" w16cid:durableId="2063139544">
    <w:abstractNumId w:val="20"/>
  </w:num>
  <w:num w:numId="20" w16cid:durableId="937105175">
    <w:abstractNumId w:val="11"/>
  </w:num>
  <w:num w:numId="21" w16cid:durableId="1343048062">
    <w:abstractNumId w:val="14"/>
  </w:num>
  <w:num w:numId="22" w16cid:durableId="295912985">
    <w:abstractNumId w:val="5"/>
  </w:num>
  <w:num w:numId="23" w16cid:durableId="806119271">
    <w:abstractNumId w:val="23"/>
  </w:num>
  <w:num w:numId="24" w16cid:durableId="416487396">
    <w:abstractNumId w:val="31"/>
  </w:num>
  <w:num w:numId="25" w16cid:durableId="589435683">
    <w:abstractNumId w:val="3"/>
  </w:num>
  <w:num w:numId="26" w16cid:durableId="934286610">
    <w:abstractNumId w:val="22"/>
  </w:num>
  <w:num w:numId="27" w16cid:durableId="687290170">
    <w:abstractNumId w:val="29"/>
  </w:num>
  <w:num w:numId="28" w16cid:durableId="1938900946">
    <w:abstractNumId w:val="4"/>
  </w:num>
  <w:num w:numId="29" w16cid:durableId="2144154769">
    <w:abstractNumId w:val="24"/>
  </w:num>
  <w:num w:numId="30" w16cid:durableId="1087112901">
    <w:abstractNumId w:val="21"/>
  </w:num>
  <w:num w:numId="31" w16cid:durableId="1234243101">
    <w:abstractNumId w:val="28"/>
  </w:num>
  <w:num w:numId="32" w16cid:durableId="121120717">
    <w:abstractNumId w:val="33"/>
  </w:num>
  <w:num w:numId="33" w16cid:durableId="1384989408">
    <w:abstractNumId w:val="26"/>
  </w:num>
  <w:num w:numId="34" w16cid:durableId="102456667">
    <w:abstractNumId w:val="6"/>
  </w:num>
  <w:num w:numId="35" w16cid:durableId="206181784">
    <w:abstractNumId w:val="19"/>
  </w:num>
  <w:num w:numId="36" w16cid:durableId="141971868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6E8"/>
    <w:rsid w:val="00001636"/>
    <w:rsid w:val="00021A6C"/>
    <w:rsid w:val="00021BCC"/>
    <w:rsid w:val="00021F33"/>
    <w:rsid w:val="0002257C"/>
    <w:rsid w:val="000238D5"/>
    <w:rsid w:val="00024072"/>
    <w:rsid w:val="00027098"/>
    <w:rsid w:val="000279AF"/>
    <w:rsid w:val="0004007B"/>
    <w:rsid w:val="00074EC1"/>
    <w:rsid w:val="00081ED1"/>
    <w:rsid w:val="000A1A45"/>
    <w:rsid w:val="000A7FB5"/>
    <w:rsid w:val="000B450D"/>
    <w:rsid w:val="000B54F2"/>
    <w:rsid w:val="000C1AB9"/>
    <w:rsid w:val="000C2827"/>
    <w:rsid w:val="000C5560"/>
    <w:rsid w:val="000D59B8"/>
    <w:rsid w:val="000E4A08"/>
    <w:rsid w:val="000E645B"/>
    <w:rsid w:val="00102111"/>
    <w:rsid w:val="00105777"/>
    <w:rsid w:val="00111C24"/>
    <w:rsid w:val="00117793"/>
    <w:rsid w:val="00156104"/>
    <w:rsid w:val="00156C1B"/>
    <w:rsid w:val="00156F86"/>
    <w:rsid w:val="001719C1"/>
    <w:rsid w:val="00175C36"/>
    <w:rsid w:val="001936E5"/>
    <w:rsid w:val="001A4AF4"/>
    <w:rsid w:val="001A608B"/>
    <w:rsid w:val="001C51AB"/>
    <w:rsid w:val="001C6B32"/>
    <w:rsid w:val="001D2C3B"/>
    <w:rsid w:val="001D7A2D"/>
    <w:rsid w:val="001E28FB"/>
    <w:rsid w:val="002001D5"/>
    <w:rsid w:val="00207BBA"/>
    <w:rsid w:val="00224CC8"/>
    <w:rsid w:val="00225552"/>
    <w:rsid w:val="00231616"/>
    <w:rsid w:val="002345AC"/>
    <w:rsid w:val="002418A4"/>
    <w:rsid w:val="002440AD"/>
    <w:rsid w:val="00245029"/>
    <w:rsid w:val="0024551D"/>
    <w:rsid w:val="00246A0C"/>
    <w:rsid w:val="00252D5C"/>
    <w:rsid w:val="00257C7F"/>
    <w:rsid w:val="00260F01"/>
    <w:rsid w:val="00273197"/>
    <w:rsid w:val="00276304"/>
    <w:rsid w:val="00293A37"/>
    <w:rsid w:val="00295D92"/>
    <w:rsid w:val="002B5E17"/>
    <w:rsid w:val="002B5E1B"/>
    <w:rsid w:val="002C3E3B"/>
    <w:rsid w:val="002C57CF"/>
    <w:rsid w:val="002D023B"/>
    <w:rsid w:val="002D1EE4"/>
    <w:rsid w:val="002D2986"/>
    <w:rsid w:val="002D3E1D"/>
    <w:rsid w:val="002E0D93"/>
    <w:rsid w:val="002E3DCE"/>
    <w:rsid w:val="002F2789"/>
    <w:rsid w:val="002F2978"/>
    <w:rsid w:val="00302FD0"/>
    <w:rsid w:val="00306F3A"/>
    <w:rsid w:val="00316472"/>
    <w:rsid w:val="00325803"/>
    <w:rsid w:val="00327BC9"/>
    <w:rsid w:val="00345E7C"/>
    <w:rsid w:val="003543F2"/>
    <w:rsid w:val="00355122"/>
    <w:rsid w:val="00355318"/>
    <w:rsid w:val="00356903"/>
    <w:rsid w:val="00365508"/>
    <w:rsid w:val="00366227"/>
    <w:rsid w:val="00370E34"/>
    <w:rsid w:val="00375CFA"/>
    <w:rsid w:val="00383BFA"/>
    <w:rsid w:val="00383F01"/>
    <w:rsid w:val="00385C8E"/>
    <w:rsid w:val="003A4811"/>
    <w:rsid w:val="003A63F5"/>
    <w:rsid w:val="003B06ED"/>
    <w:rsid w:val="003B6600"/>
    <w:rsid w:val="003B6A95"/>
    <w:rsid w:val="003B7D8C"/>
    <w:rsid w:val="003C66A2"/>
    <w:rsid w:val="003D1E3D"/>
    <w:rsid w:val="003E2945"/>
    <w:rsid w:val="003E5547"/>
    <w:rsid w:val="003F2929"/>
    <w:rsid w:val="00400992"/>
    <w:rsid w:val="00403320"/>
    <w:rsid w:val="00407464"/>
    <w:rsid w:val="004123A6"/>
    <w:rsid w:val="0041646D"/>
    <w:rsid w:val="00417DD2"/>
    <w:rsid w:val="00447A40"/>
    <w:rsid w:val="004622BD"/>
    <w:rsid w:val="004644FF"/>
    <w:rsid w:val="0049027B"/>
    <w:rsid w:val="00490B8E"/>
    <w:rsid w:val="004924F7"/>
    <w:rsid w:val="00497758"/>
    <w:rsid w:val="004B7BC7"/>
    <w:rsid w:val="004C65FB"/>
    <w:rsid w:val="004D19A2"/>
    <w:rsid w:val="004D369A"/>
    <w:rsid w:val="004E35B1"/>
    <w:rsid w:val="004E74AE"/>
    <w:rsid w:val="004E7A1A"/>
    <w:rsid w:val="004F1D5A"/>
    <w:rsid w:val="004F478E"/>
    <w:rsid w:val="00507F3D"/>
    <w:rsid w:val="00511448"/>
    <w:rsid w:val="00517197"/>
    <w:rsid w:val="00523E10"/>
    <w:rsid w:val="00532BF8"/>
    <w:rsid w:val="00533413"/>
    <w:rsid w:val="005343E0"/>
    <w:rsid w:val="00540450"/>
    <w:rsid w:val="00547049"/>
    <w:rsid w:val="0054788B"/>
    <w:rsid w:val="0055112D"/>
    <w:rsid w:val="00552286"/>
    <w:rsid w:val="00557A42"/>
    <w:rsid w:val="00564C4C"/>
    <w:rsid w:val="005672F1"/>
    <w:rsid w:val="005703C1"/>
    <w:rsid w:val="00575AEF"/>
    <w:rsid w:val="00576F55"/>
    <w:rsid w:val="00585771"/>
    <w:rsid w:val="005942CD"/>
    <w:rsid w:val="005B3519"/>
    <w:rsid w:val="005C2F7A"/>
    <w:rsid w:val="005C3E45"/>
    <w:rsid w:val="005D457E"/>
    <w:rsid w:val="005E392B"/>
    <w:rsid w:val="005F0526"/>
    <w:rsid w:val="005F13A1"/>
    <w:rsid w:val="005F7797"/>
    <w:rsid w:val="006001C9"/>
    <w:rsid w:val="00602F91"/>
    <w:rsid w:val="00604860"/>
    <w:rsid w:val="00611A29"/>
    <w:rsid w:val="00614CC3"/>
    <w:rsid w:val="006154C5"/>
    <w:rsid w:val="006218BF"/>
    <w:rsid w:val="00624575"/>
    <w:rsid w:val="006375A6"/>
    <w:rsid w:val="00637A99"/>
    <w:rsid w:val="00644E11"/>
    <w:rsid w:val="006515F2"/>
    <w:rsid w:val="00661CB1"/>
    <w:rsid w:val="0067119B"/>
    <w:rsid w:val="00676F7A"/>
    <w:rsid w:val="0068003B"/>
    <w:rsid w:val="006826CA"/>
    <w:rsid w:val="00690203"/>
    <w:rsid w:val="00695710"/>
    <w:rsid w:val="006B64CC"/>
    <w:rsid w:val="006D72D5"/>
    <w:rsid w:val="006E1EEC"/>
    <w:rsid w:val="006E5335"/>
    <w:rsid w:val="006E734A"/>
    <w:rsid w:val="006F5D75"/>
    <w:rsid w:val="006F6F8F"/>
    <w:rsid w:val="006F7BDF"/>
    <w:rsid w:val="00706CDC"/>
    <w:rsid w:val="00714780"/>
    <w:rsid w:val="007258B4"/>
    <w:rsid w:val="00740752"/>
    <w:rsid w:val="007421E2"/>
    <w:rsid w:val="00751AFD"/>
    <w:rsid w:val="00784BB0"/>
    <w:rsid w:val="0079746F"/>
    <w:rsid w:val="007A5076"/>
    <w:rsid w:val="007B1E38"/>
    <w:rsid w:val="007B431E"/>
    <w:rsid w:val="007B4815"/>
    <w:rsid w:val="007B6143"/>
    <w:rsid w:val="007C5E8B"/>
    <w:rsid w:val="007C6B11"/>
    <w:rsid w:val="007C6E34"/>
    <w:rsid w:val="007D0C4A"/>
    <w:rsid w:val="007D4A7D"/>
    <w:rsid w:val="007D7D4D"/>
    <w:rsid w:val="007F67F5"/>
    <w:rsid w:val="007F682E"/>
    <w:rsid w:val="008041A8"/>
    <w:rsid w:val="00824E06"/>
    <w:rsid w:val="00832761"/>
    <w:rsid w:val="008331C3"/>
    <w:rsid w:val="0083729E"/>
    <w:rsid w:val="00842851"/>
    <w:rsid w:val="008438E4"/>
    <w:rsid w:val="00843DDC"/>
    <w:rsid w:val="008646AD"/>
    <w:rsid w:val="00865D69"/>
    <w:rsid w:val="00882AFA"/>
    <w:rsid w:val="00883500"/>
    <w:rsid w:val="00886C0E"/>
    <w:rsid w:val="00886E59"/>
    <w:rsid w:val="008A206A"/>
    <w:rsid w:val="008A7FAB"/>
    <w:rsid w:val="008B3E85"/>
    <w:rsid w:val="008B5CF7"/>
    <w:rsid w:val="008D1596"/>
    <w:rsid w:val="008F31E9"/>
    <w:rsid w:val="008F6068"/>
    <w:rsid w:val="00905255"/>
    <w:rsid w:val="00910B6A"/>
    <w:rsid w:val="00910D03"/>
    <w:rsid w:val="00935D88"/>
    <w:rsid w:val="0094446C"/>
    <w:rsid w:val="0096045A"/>
    <w:rsid w:val="009717CB"/>
    <w:rsid w:val="00980732"/>
    <w:rsid w:val="0098377F"/>
    <w:rsid w:val="009A67E6"/>
    <w:rsid w:val="009C3BDD"/>
    <w:rsid w:val="009E5BFA"/>
    <w:rsid w:val="009E5E1B"/>
    <w:rsid w:val="009F24F4"/>
    <w:rsid w:val="00A045DB"/>
    <w:rsid w:val="00A100C9"/>
    <w:rsid w:val="00A126E8"/>
    <w:rsid w:val="00A200E9"/>
    <w:rsid w:val="00A200FF"/>
    <w:rsid w:val="00A23120"/>
    <w:rsid w:val="00A2644D"/>
    <w:rsid w:val="00A27609"/>
    <w:rsid w:val="00A30FAE"/>
    <w:rsid w:val="00A36C46"/>
    <w:rsid w:val="00A4224D"/>
    <w:rsid w:val="00A43718"/>
    <w:rsid w:val="00A44D2F"/>
    <w:rsid w:val="00A65FBB"/>
    <w:rsid w:val="00A77C38"/>
    <w:rsid w:val="00A8461D"/>
    <w:rsid w:val="00A95476"/>
    <w:rsid w:val="00A96B29"/>
    <w:rsid w:val="00AA6896"/>
    <w:rsid w:val="00AA70F3"/>
    <w:rsid w:val="00AA72E4"/>
    <w:rsid w:val="00AB41D4"/>
    <w:rsid w:val="00AE48A8"/>
    <w:rsid w:val="00AE5DC2"/>
    <w:rsid w:val="00AF08EA"/>
    <w:rsid w:val="00AF4C74"/>
    <w:rsid w:val="00AF7AD6"/>
    <w:rsid w:val="00B03BD2"/>
    <w:rsid w:val="00B04137"/>
    <w:rsid w:val="00B10018"/>
    <w:rsid w:val="00B1059E"/>
    <w:rsid w:val="00B30471"/>
    <w:rsid w:val="00B30869"/>
    <w:rsid w:val="00B44A9C"/>
    <w:rsid w:val="00B510AD"/>
    <w:rsid w:val="00B63C60"/>
    <w:rsid w:val="00B65CAA"/>
    <w:rsid w:val="00B718BB"/>
    <w:rsid w:val="00B74EC1"/>
    <w:rsid w:val="00B7799F"/>
    <w:rsid w:val="00B81599"/>
    <w:rsid w:val="00B87E56"/>
    <w:rsid w:val="00B90F97"/>
    <w:rsid w:val="00BC1B33"/>
    <w:rsid w:val="00BC41E0"/>
    <w:rsid w:val="00BD492F"/>
    <w:rsid w:val="00BF06DB"/>
    <w:rsid w:val="00C04EE2"/>
    <w:rsid w:val="00C05170"/>
    <w:rsid w:val="00C1047A"/>
    <w:rsid w:val="00C12649"/>
    <w:rsid w:val="00C2324E"/>
    <w:rsid w:val="00C33356"/>
    <w:rsid w:val="00C370B1"/>
    <w:rsid w:val="00C50728"/>
    <w:rsid w:val="00C5738E"/>
    <w:rsid w:val="00C60C34"/>
    <w:rsid w:val="00C648EE"/>
    <w:rsid w:val="00C64FB1"/>
    <w:rsid w:val="00C73E1F"/>
    <w:rsid w:val="00C766F1"/>
    <w:rsid w:val="00CA0117"/>
    <w:rsid w:val="00CA54D5"/>
    <w:rsid w:val="00CB09A0"/>
    <w:rsid w:val="00CB223E"/>
    <w:rsid w:val="00CC0477"/>
    <w:rsid w:val="00CD535D"/>
    <w:rsid w:val="00CD72FE"/>
    <w:rsid w:val="00CD79A1"/>
    <w:rsid w:val="00CE36FD"/>
    <w:rsid w:val="00CF6721"/>
    <w:rsid w:val="00D00E74"/>
    <w:rsid w:val="00D05832"/>
    <w:rsid w:val="00D13AC8"/>
    <w:rsid w:val="00D25F2C"/>
    <w:rsid w:val="00D364DE"/>
    <w:rsid w:val="00D411B5"/>
    <w:rsid w:val="00D50456"/>
    <w:rsid w:val="00D54EAE"/>
    <w:rsid w:val="00D6301E"/>
    <w:rsid w:val="00D64BE2"/>
    <w:rsid w:val="00D84B4F"/>
    <w:rsid w:val="00D861D5"/>
    <w:rsid w:val="00D869DE"/>
    <w:rsid w:val="00D91AB7"/>
    <w:rsid w:val="00D96744"/>
    <w:rsid w:val="00DB327D"/>
    <w:rsid w:val="00DB33D8"/>
    <w:rsid w:val="00DB3E80"/>
    <w:rsid w:val="00DB5C6D"/>
    <w:rsid w:val="00DC1873"/>
    <w:rsid w:val="00DC75C6"/>
    <w:rsid w:val="00DE30B1"/>
    <w:rsid w:val="00DE58C4"/>
    <w:rsid w:val="00DE7317"/>
    <w:rsid w:val="00DE7BA3"/>
    <w:rsid w:val="00DF1B9D"/>
    <w:rsid w:val="00DF6649"/>
    <w:rsid w:val="00DF7D40"/>
    <w:rsid w:val="00E03DFD"/>
    <w:rsid w:val="00E047D2"/>
    <w:rsid w:val="00E0482F"/>
    <w:rsid w:val="00E17FC3"/>
    <w:rsid w:val="00E207CC"/>
    <w:rsid w:val="00E269D5"/>
    <w:rsid w:val="00E42679"/>
    <w:rsid w:val="00E52AF2"/>
    <w:rsid w:val="00E60532"/>
    <w:rsid w:val="00E6219A"/>
    <w:rsid w:val="00E66A72"/>
    <w:rsid w:val="00E86ADC"/>
    <w:rsid w:val="00E9037B"/>
    <w:rsid w:val="00E95EC7"/>
    <w:rsid w:val="00E970FD"/>
    <w:rsid w:val="00EB201A"/>
    <w:rsid w:val="00EC0CEA"/>
    <w:rsid w:val="00ED04CF"/>
    <w:rsid w:val="00EE05E5"/>
    <w:rsid w:val="00EE6FEE"/>
    <w:rsid w:val="00F108B4"/>
    <w:rsid w:val="00F257E7"/>
    <w:rsid w:val="00F47197"/>
    <w:rsid w:val="00F51CE4"/>
    <w:rsid w:val="00FA5AC3"/>
    <w:rsid w:val="00FA6EAF"/>
    <w:rsid w:val="00FB1532"/>
    <w:rsid w:val="00FC272A"/>
    <w:rsid w:val="00FC57FA"/>
    <w:rsid w:val="00FD5D46"/>
    <w:rsid w:val="00FD6AE1"/>
    <w:rsid w:val="00FE65FF"/>
    <w:rsid w:val="00FF3B9A"/>
    <w:rsid w:val="00FF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1CB65E"/>
  <w15:docId w15:val="{781AFD05-784F-47D9-8CC7-AA8B85C5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8C4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C2324E"/>
    <w:pPr>
      <w:spacing w:before="100" w:beforeAutospacing="1" w:after="119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504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50456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504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50456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074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7464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B5C6D"/>
    <w:pPr>
      <w:ind w:left="720"/>
      <w:contextualSpacing/>
    </w:pPr>
  </w:style>
  <w:style w:type="paragraph" w:styleId="Bezodstpw">
    <w:name w:val="No Spacing"/>
    <w:qFormat/>
    <w:rsid w:val="004E35B1"/>
    <w:pPr>
      <w:suppressAutoHyphens/>
    </w:pPr>
    <w:rPr>
      <w:rFonts w:cs="Calibri"/>
      <w:lang w:eastAsia="ar-SA"/>
    </w:rPr>
  </w:style>
  <w:style w:type="character" w:styleId="Hipercze">
    <w:name w:val="Hyperlink"/>
    <w:uiPriority w:val="99"/>
    <w:semiHidden/>
    <w:unhideWhenUsed/>
    <w:rsid w:val="004D19A2"/>
    <w:rPr>
      <w:color w:val="0000FF"/>
      <w:u w:val="single"/>
    </w:rPr>
  </w:style>
  <w:style w:type="paragraph" w:customStyle="1" w:styleId="Zawartotabeli">
    <w:name w:val="Zawartość tabeli"/>
    <w:basedOn w:val="Normalny"/>
    <w:rsid w:val="007B6143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Nagwektabeli">
    <w:name w:val="Nagłówek tabeli"/>
    <w:basedOn w:val="Zawartotabeli"/>
    <w:rsid w:val="007B6143"/>
    <w:pPr>
      <w:jc w:val="center"/>
    </w:pPr>
    <w:rPr>
      <w:b/>
      <w:bCs/>
    </w:rPr>
  </w:style>
  <w:style w:type="character" w:customStyle="1" w:styleId="AkapitzlistZnak">
    <w:name w:val="Akapit z listą Znak"/>
    <w:link w:val="Akapitzlist"/>
    <w:uiPriority w:val="34"/>
    <w:qFormat/>
    <w:locked/>
    <w:rsid w:val="005343E0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27442-EAFA-4BA5-B81A-4776A2B19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519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„Zasad ustalania zakresu remontów</vt:lpstr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„Zasad ustalania zakresu remontów</dc:title>
  <dc:creator>Krystyna Dowlaszewicz</dc:creator>
  <cp:lastModifiedBy>Dorota Zeberska</cp:lastModifiedBy>
  <cp:revision>10</cp:revision>
  <cp:lastPrinted>2024-07-31T06:58:00Z</cp:lastPrinted>
  <dcterms:created xsi:type="dcterms:W3CDTF">2025-03-26T08:34:00Z</dcterms:created>
  <dcterms:modified xsi:type="dcterms:W3CDTF">2025-04-03T07:46:00Z</dcterms:modified>
</cp:coreProperties>
</file>