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08B2" w14:textId="43EEEB4F" w:rsidR="00274C51" w:rsidRPr="00E94748" w:rsidRDefault="004B2F0E" w:rsidP="00663025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E94748">
        <w:rPr>
          <w:rFonts w:ascii="Arial" w:hAnsi="Arial" w:cs="Arial"/>
          <w:b/>
          <w:bCs/>
          <w:sz w:val="20"/>
          <w:szCs w:val="20"/>
        </w:rPr>
        <w:t>Wstępna deklaracja chęci skorzystania z dofinansowania w ramach programu „Ciepłe Mieszkanie” – II NABÓR</w:t>
      </w:r>
    </w:p>
    <w:p w14:paraId="2969542C" w14:textId="77777777" w:rsidR="004B2F0E" w:rsidRPr="00E94748" w:rsidRDefault="004B2F0E" w:rsidP="004B2F0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ADB148" w14:textId="473550AD" w:rsidR="004B2F0E" w:rsidRPr="00E94748" w:rsidRDefault="004B2F0E" w:rsidP="004B2F0E">
      <w:pPr>
        <w:pStyle w:val="Bezodstpw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E94748">
        <w:rPr>
          <w:rFonts w:ascii="Arial" w:hAnsi="Arial" w:cs="Arial"/>
          <w:b/>
          <w:bCs/>
          <w:color w:val="FF0000"/>
          <w:sz w:val="20"/>
          <w:szCs w:val="20"/>
        </w:rPr>
        <w:t>DEKLARACJA DLA OSÓB FIZYCZNYCH</w:t>
      </w:r>
    </w:p>
    <w:p w14:paraId="7105BECA" w14:textId="77777777" w:rsidR="004B2F0E" w:rsidRPr="00E94748" w:rsidRDefault="004B2F0E" w:rsidP="004B2F0E">
      <w:pPr>
        <w:pStyle w:val="Bezodstpw"/>
        <w:jc w:val="center"/>
        <w:rPr>
          <w:rFonts w:ascii="Arial" w:hAnsi="Arial" w:cs="Arial"/>
          <w:color w:val="FF0000"/>
          <w:sz w:val="20"/>
          <w:szCs w:val="20"/>
        </w:rPr>
      </w:pPr>
    </w:p>
    <w:p w14:paraId="4B206750" w14:textId="1F1C2CCB" w:rsidR="004B2F0E" w:rsidRPr="00E94748" w:rsidRDefault="004B2F0E" w:rsidP="004B2F0E">
      <w:pPr>
        <w:jc w:val="both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 xml:space="preserve">Wypełnioną deklarację należy złożyć w Urzędzie Miejskim w Międzyrzeczu, ul. Rynek 1, 66-300 Międzyrzecz lub wysłać e-mailem na adres: </w:t>
      </w:r>
      <w:hyperlink r:id="rId8" w:history="1">
        <w:r w:rsidRPr="00E94748">
          <w:rPr>
            <w:rStyle w:val="Hipercze"/>
            <w:rFonts w:ascii="Arial" w:hAnsi="Arial" w:cs="Arial"/>
            <w:sz w:val="20"/>
            <w:szCs w:val="20"/>
          </w:rPr>
          <w:t>um@miedzyrzecz.pl</w:t>
        </w:r>
      </w:hyperlink>
      <w:r w:rsidR="00D546C7" w:rsidRPr="00E94748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do dnia </w:t>
      </w:r>
      <w:r w:rsidR="00D546C7" w:rsidRPr="00E94748">
        <w:rPr>
          <w:rStyle w:val="Hipercze"/>
          <w:rFonts w:ascii="Arial" w:hAnsi="Arial" w:cs="Arial"/>
          <w:b/>
          <w:bCs/>
          <w:color w:val="auto"/>
          <w:sz w:val="20"/>
          <w:szCs w:val="20"/>
        </w:rPr>
        <w:t>12.01.2024 r.</w:t>
      </w:r>
    </w:p>
    <w:p w14:paraId="48C443B4" w14:textId="23804277" w:rsidR="004B2F0E" w:rsidRPr="00E94748" w:rsidRDefault="004B2F0E" w:rsidP="004B2F0E">
      <w:pPr>
        <w:jc w:val="both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Deklarację należy wypełnić czytelnie, drukowanymi literami; w przypadku pól wyboru należy wyraźnie zaznaczyć właściwe, np. znakiem X</w:t>
      </w:r>
    </w:p>
    <w:tbl>
      <w:tblPr>
        <w:tblStyle w:val="Tabela-Siatka"/>
        <w:tblW w:w="9959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2146"/>
        <w:gridCol w:w="6855"/>
        <w:gridCol w:w="958"/>
      </w:tblGrid>
      <w:tr w:rsidR="00274C51" w:rsidRPr="00E94748" w14:paraId="78AA8F99" w14:textId="77777777" w:rsidTr="00AE46A5">
        <w:tc>
          <w:tcPr>
            <w:tcW w:w="9959" w:type="dxa"/>
            <w:gridSpan w:val="3"/>
            <w:shd w:val="clear" w:color="auto" w:fill="auto"/>
          </w:tcPr>
          <w:p w14:paraId="7EBB75FE" w14:textId="77777777" w:rsidR="00274C51" w:rsidRPr="00E94748" w:rsidRDefault="00274C51" w:rsidP="00DF695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Dane Wnioskodawcy</w:t>
            </w:r>
          </w:p>
        </w:tc>
      </w:tr>
      <w:tr w:rsidR="00274C51" w:rsidRPr="00E94748" w14:paraId="1CD34191" w14:textId="77777777" w:rsidTr="00AE46A5">
        <w:trPr>
          <w:trHeight w:val="344"/>
        </w:trPr>
        <w:tc>
          <w:tcPr>
            <w:tcW w:w="2146" w:type="dxa"/>
            <w:shd w:val="clear" w:color="auto" w:fill="auto"/>
            <w:vAlign w:val="center"/>
          </w:tcPr>
          <w:p w14:paraId="4253EA60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28534037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C51" w:rsidRPr="00E94748" w14:paraId="60D84DE1" w14:textId="77777777" w:rsidTr="00AE46A5">
        <w:trPr>
          <w:trHeight w:val="612"/>
        </w:trPr>
        <w:tc>
          <w:tcPr>
            <w:tcW w:w="2146" w:type="dxa"/>
            <w:shd w:val="clear" w:color="auto" w:fill="auto"/>
            <w:vAlign w:val="center"/>
          </w:tcPr>
          <w:p w14:paraId="13DAA28E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459ADB35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C51" w:rsidRPr="00E94748" w14:paraId="7A68FB69" w14:textId="77777777" w:rsidTr="00AE46A5">
        <w:tc>
          <w:tcPr>
            <w:tcW w:w="2146" w:type="dxa"/>
            <w:shd w:val="clear" w:color="auto" w:fill="auto"/>
          </w:tcPr>
          <w:p w14:paraId="13CC6326" w14:textId="494EEB2C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Numer telefonu 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6D6471D8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304637A" w14:textId="77777777" w:rsidR="00D546C7" w:rsidRPr="00E94748" w:rsidRDefault="00D546C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C51" w:rsidRPr="00E94748" w14:paraId="615840C6" w14:textId="77777777" w:rsidTr="00AE46A5">
        <w:trPr>
          <w:trHeight w:val="226"/>
        </w:trPr>
        <w:tc>
          <w:tcPr>
            <w:tcW w:w="2146" w:type="dxa"/>
            <w:shd w:val="clear" w:color="auto" w:fill="auto"/>
            <w:vAlign w:val="center"/>
          </w:tcPr>
          <w:p w14:paraId="2881DEE9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Adres e-mail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0D30A1A7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9515C8D" w14:textId="77777777" w:rsidR="00D546C7" w:rsidRPr="00E94748" w:rsidRDefault="00D546C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C51" w:rsidRPr="00E94748" w14:paraId="1EB6EA4F" w14:textId="77777777" w:rsidTr="00AE46A5">
        <w:tc>
          <w:tcPr>
            <w:tcW w:w="9959" w:type="dxa"/>
            <w:gridSpan w:val="3"/>
            <w:shd w:val="clear" w:color="auto" w:fill="auto"/>
          </w:tcPr>
          <w:p w14:paraId="11B9C493" w14:textId="77777777" w:rsidR="00274C51" w:rsidRPr="00E94748" w:rsidRDefault="00274C51" w:rsidP="00DF6952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Opis Zadania</w:t>
            </w:r>
          </w:p>
        </w:tc>
      </w:tr>
      <w:tr w:rsidR="00274C51" w:rsidRPr="00E94748" w14:paraId="00A391A1" w14:textId="77777777" w:rsidTr="00AE46A5">
        <w:trPr>
          <w:trHeight w:val="508"/>
        </w:trPr>
        <w:tc>
          <w:tcPr>
            <w:tcW w:w="2146" w:type="dxa"/>
            <w:shd w:val="clear" w:color="auto" w:fill="auto"/>
            <w:vAlign w:val="center"/>
          </w:tcPr>
          <w:p w14:paraId="6A47A74C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Adres inwestycji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59E9FD34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6C7" w:rsidRPr="00E94748" w14:paraId="7D755C49" w14:textId="77777777" w:rsidTr="00D546C7">
        <w:trPr>
          <w:trHeight w:val="123"/>
        </w:trPr>
        <w:tc>
          <w:tcPr>
            <w:tcW w:w="2146" w:type="dxa"/>
            <w:vMerge w:val="restart"/>
            <w:shd w:val="clear" w:color="auto" w:fill="auto"/>
            <w:vAlign w:val="center"/>
          </w:tcPr>
          <w:p w14:paraId="3926C94B" w14:textId="056A51BD" w:rsidR="00D546C7" w:rsidRPr="00E94748" w:rsidRDefault="00D546C7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Tytuł prawny do nieruchomości </w:t>
            </w: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2005114C" w14:textId="34F978DF" w:rsidR="00D546C7" w:rsidRPr="00E94748" w:rsidRDefault="00361568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6134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48" w:rsidRPr="00E9474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94748" w:rsidRPr="00E947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="00D546C7" w:rsidRPr="00E94748">
              <w:rPr>
                <w:rFonts w:ascii="Arial" w:hAnsi="Arial" w:cs="Arial"/>
                <w:sz w:val="20"/>
                <w:szCs w:val="20"/>
              </w:rPr>
              <w:t>Własność / współwłasność</w:t>
            </w:r>
          </w:p>
        </w:tc>
      </w:tr>
      <w:tr w:rsidR="00D546C7" w:rsidRPr="00E94748" w14:paraId="6A7CC43E" w14:textId="77777777" w:rsidTr="00AE46A5">
        <w:trPr>
          <w:trHeight w:val="121"/>
        </w:trPr>
        <w:tc>
          <w:tcPr>
            <w:tcW w:w="2146" w:type="dxa"/>
            <w:vMerge/>
            <w:shd w:val="clear" w:color="auto" w:fill="auto"/>
            <w:vAlign w:val="center"/>
          </w:tcPr>
          <w:p w14:paraId="664277C5" w14:textId="77777777" w:rsidR="00D546C7" w:rsidRPr="00E94748" w:rsidRDefault="00D546C7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1EF9A6B2" w14:textId="00268734" w:rsidR="00D546C7" w:rsidRPr="00E94748" w:rsidRDefault="00361568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672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48" w:rsidRPr="00E9474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94748" w:rsidRPr="00E947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="00D546C7" w:rsidRPr="00E94748">
              <w:rPr>
                <w:rFonts w:ascii="Arial" w:hAnsi="Arial" w:cs="Arial"/>
                <w:sz w:val="20"/>
                <w:szCs w:val="20"/>
              </w:rPr>
              <w:t>Ograniczone prawo rzeczowe</w:t>
            </w:r>
          </w:p>
        </w:tc>
      </w:tr>
      <w:tr w:rsidR="00D546C7" w:rsidRPr="00E94748" w14:paraId="57452E1E" w14:textId="77777777" w:rsidTr="00073168">
        <w:trPr>
          <w:trHeight w:val="862"/>
        </w:trPr>
        <w:tc>
          <w:tcPr>
            <w:tcW w:w="2146" w:type="dxa"/>
            <w:vMerge/>
            <w:shd w:val="clear" w:color="auto" w:fill="auto"/>
            <w:vAlign w:val="center"/>
          </w:tcPr>
          <w:p w14:paraId="4F816699" w14:textId="77777777" w:rsidR="00D546C7" w:rsidRPr="00E94748" w:rsidRDefault="00D546C7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813" w:type="dxa"/>
            <w:gridSpan w:val="2"/>
            <w:shd w:val="clear" w:color="auto" w:fill="auto"/>
            <w:vAlign w:val="center"/>
          </w:tcPr>
          <w:p w14:paraId="3249E0E3" w14:textId="4F9B060E" w:rsidR="00D546C7" w:rsidRPr="00E94748" w:rsidRDefault="00361568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727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48" w:rsidRPr="00E9474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94748" w:rsidRPr="00E947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bookmarkStart w:id="0" w:name="_Hlk153268569"/>
            <w:r w:rsidR="00D546C7" w:rsidRPr="00E94748">
              <w:rPr>
                <w:rFonts w:ascii="Arial" w:hAnsi="Arial" w:cs="Arial"/>
                <w:sz w:val="20"/>
                <w:szCs w:val="20"/>
              </w:rPr>
              <w:t xml:space="preserve">Najemca lokalu mieszkalnego stanowiącego własność gminy wchodzącego w skład mieszkaniowego zasobu gminy, jeżeli nie wszystkie </w:t>
            </w:r>
            <w:r w:rsidR="00073168">
              <w:rPr>
                <w:rFonts w:ascii="Arial" w:hAnsi="Arial" w:cs="Arial"/>
                <w:sz w:val="20"/>
                <w:szCs w:val="20"/>
              </w:rPr>
              <w:t>lokale mieszkalne w tym budynku stanowią własność gminy</w:t>
            </w:r>
            <w:bookmarkEnd w:id="0"/>
          </w:p>
        </w:tc>
      </w:tr>
      <w:tr w:rsidR="007B5856" w:rsidRPr="00E94748" w14:paraId="27947DA9" w14:textId="77777777" w:rsidTr="007B5856">
        <w:trPr>
          <w:trHeight w:val="274"/>
        </w:trPr>
        <w:tc>
          <w:tcPr>
            <w:tcW w:w="2146" w:type="dxa"/>
            <w:shd w:val="clear" w:color="auto" w:fill="auto"/>
          </w:tcPr>
          <w:p w14:paraId="6B263CAA" w14:textId="6434B810" w:rsidR="007B5856" w:rsidRPr="00E94748" w:rsidRDefault="007B5856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Likwidowany rodzaj ogrzewania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34F2248B" w14:textId="77777777" w:rsidR="007B5856" w:rsidRPr="00E94748" w:rsidRDefault="007B5856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870B9CB" w14:textId="77777777" w:rsidR="007B5856" w:rsidRPr="00E94748" w:rsidRDefault="007B5856" w:rsidP="00DF6952">
            <w:pPr>
              <w:widowControl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B5856" w:rsidRPr="00E94748" w14:paraId="61EB67E4" w14:textId="77777777" w:rsidTr="00AE46A5">
        <w:trPr>
          <w:trHeight w:val="274"/>
        </w:trPr>
        <w:tc>
          <w:tcPr>
            <w:tcW w:w="2146" w:type="dxa"/>
            <w:shd w:val="clear" w:color="auto" w:fill="auto"/>
          </w:tcPr>
          <w:p w14:paraId="18D56133" w14:textId="7597B955" w:rsidR="007B5856" w:rsidRPr="00E94748" w:rsidRDefault="007B5856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Ilość likwidowanych źródeł ogrzewania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4CFEB17A" w14:textId="77777777" w:rsidR="007B5856" w:rsidRPr="00E94748" w:rsidRDefault="007B5856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748" w:rsidRPr="00E94748" w14:paraId="49CF6174" w14:textId="77777777" w:rsidTr="00AE46A5">
        <w:trPr>
          <w:trHeight w:val="274"/>
        </w:trPr>
        <w:tc>
          <w:tcPr>
            <w:tcW w:w="2146" w:type="dxa"/>
            <w:shd w:val="clear" w:color="auto" w:fill="auto"/>
          </w:tcPr>
          <w:p w14:paraId="0E8DF399" w14:textId="78F0AC18" w:rsidR="00E94748" w:rsidRPr="00E94748" w:rsidRDefault="00E94748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Czy budynek jest podłączony do sieci ciepłowniczej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5269CA2C" w14:textId="77777777" w:rsidR="00E94748" w:rsidRPr="00E94748" w:rsidRDefault="00361568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36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48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4748" w:rsidRPr="00E94748">
              <w:rPr>
                <w:rFonts w:ascii="Arial" w:hAnsi="Arial" w:cs="Arial"/>
                <w:sz w:val="20"/>
                <w:szCs w:val="20"/>
              </w:rPr>
              <w:t xml:space="preserve">       TAK</w:t>
            </w:r>
          </w:p>
          <w:p w14:paraId="76C6F5C4" w14:textId="3A3D4514" w:rsidR="00E94748" w:rsidRPr="00E94748" w:rsidRDefault="00361568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4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48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4748" w:rsidRPr="00E9474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</w:p>
        </w:tc>
      </w:tr>
      <w:tr w:rsidR="00F9504C" w:rsidRPr="00E94748" w14:paraId="50919D4F" w14:textId="77777777" w:rsidTr="00AE46A5">
        <w:trPr>
          <w:trHeight w:val="567"/>
        </w:trPr>
        <w:tc>
          <w:tcPr>
            <w:tcW w:w="2146" w:type="dxa"/>
            <w:vMerge w:val="restart"/>
            <w:shd w:val="clear" w:color="auto" w:fill="auto"/>
          </w:tcPr>
          <w:p w14:paraId="06A578DE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Planowany</w:t>
            </w:r>
          </w:p>
          <w:p w14:paraId="151A802B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zakres prac</w:t>
            </w:r>
          </w:p>
          <w:p w14:paraId="34B3A8D8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(zaznaczyć właściwe)</w:t>
            </w:r>
          </w:p>
          <w:p w14:paraId="6B613B49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C2C510A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B2DA74E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178176E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727A45D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6D94F9E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9D00CFB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D8ED5F2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BB279D0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8F7CC52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56642A0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F16CFFD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935EAEA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481C9DB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229AEE6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4278D50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C651526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CE9198A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5858898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5ED5F14E" w14:textId="68B2E6CE" w:rsidR="00796594" w:rsidRPr="003267EC" w:rsidRDefault="00F9504C" w:rsidP="00361568">
            <w:pPr>
              <w:widowControl w:val="0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 wsparcia w programie „Ciepłe Mieszkanie – II nabór”</w:t>
            </w:r>
            <w:r w:rsidR="00326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warunkiem obligatoryjnym </w:t>
            </w:r>
            <w:r w:rsidR="003267EC" w:rsidRPr="003267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jest wymiana nieefektywnych źródeł ciepła na paliwa stałe służących do ogrzewania lokalu mieszkalnego</w:t>
            </w:r>
            <w:r w:rsidR="007965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96594" w:rsidRPr="00796594">
              <w:rPr>
                <w:rFonts w:ascii="Arial" w:hAnsi="Arial" w:cs="Arial"/>
                <w:sz w:val="20"/>
                <w:szCs w:val="20"/>
              </w:rPr>
              <w:t>Gdy wniosek beneficjenta końcowego obejmuje dofinansowanie przedsięwzięcia określonego w zdaniu pierwszym dopuszcza się wykonanie więcej niż jednego elementu z zakresu</w:t>
            </w:r>
            <w:r w:rsidR="00796594">
              <w:rPr>
                <w:rFonts w:ascii="Arial" w:hAnsi="Arial" w:cs="Arial"/>
                <w:sz w:val="20"/>
                <w:szCs w:val="20"/>
              </w:rPr>
              <w:t xml:space="preserve"> wymienionego poniżej: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0971F1E" w14:textId="1004BB11" w:rsidR="00F9504C" w:rsidRPr="00E94748" w:rsidRDefault="00F9504C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9504C" w:rsidRPr="00E94748" w14:paraId="5E07257D" w14:textId="77777777" w:rsidTr="00AE46A5">
        <w:trPr>
          <w:trHeight w:val="226"/>
        </w:trPr>
        <w:tc>
          <w:tcPr>
            <w:tcW w:w="2146" w:type="dxa"/>
            <w:vMerge/>
            <w:shd w:val="clear" w:color="auto" w:fill="auto"/>
          </w:tcPr>
          <w:p w14:paraId="3FB811B0" w14:textId="77777777" w:rsidR="00F9504C" w:rsidRPr="00E94748" w:rsidRDefault="00F9504C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138B5EFD" w14:textId="53329A6B" w:rsidR="00F9504C" w:rsidRPr="00073168" w:rsidRDefault="00F9504C" w:rsidP="00073168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Dokumentacja projektowa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4C7BF6A" w14:textId="3D054CB8" w:rsidR="00F9504C" w:rsidRPr="00E94748" w:rsidRDefault="00361568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73635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C717E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C717E0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1634E97E" w14:textId="77777777" w:rsidTr="00AE46A5">
        <w:trPr>
          <w:trHeight w:val="204"/>
        </w:trPr>
        <w:tc>
          <w:tcPr>
            <w:tcW w:w="2146" w:type="dxa"/>
            <w:vMerge/>
            <w:shd w:val="clear" w:color="auto" w:fill="auto"/>
          </w:tcPr>
          <w:p w14:paraId="7D4CD09D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06EC0CFA" w14:textId="323BEE26" w:rsidR="00F9504C" w:rsidRPr="00073168" w:rsidRDefault="00F9504C" w:rsidP="00073168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Pr="00073168">
              <w:rPr>
                <w:rFonts w:ascii="Arial" w:eastAsia="Calibri" w:hAnsi="Arial" w:cs="Arial"/>
                <w:sz w:val="20"/>
                <w:szCs w:val="20"/>
              </w:rPr>
              <w:t>Pompa ciepła powietrze / woda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8BA82B4" w14:textId="1C496719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26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0D258DEF" w14:textId="77777777" w:rsidTr="00AE46A5">
        <w:trPr>
          <w:trHeight w:val="324"/>
        </w:trPr>
        <w:tc>
          <w:tcPr>
            <w:tcW w:w="2146" w:type="dxa"/>
            <w:vMerge/>
            <w:shd w:val="clear" w:color="auto" w:fill="auto"/>
          </w:tcPr>
          <w:p w14:paraId="06EE3FCC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7D123159" w14:textId="060E0E84" w:rsidR="00F9504C" w:rsidRPr="00073168" w:rsidRDefault="00F9504C" w:rsidP="0007316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073168">
              <w:rPr>
                <w:rFonts w:ascii="Arial" w:hAnsi="Arial" w:cs="Arial"/>
                <w:sz w:val="20"/>
                <w:szCs w:val="20"/>
              </w:rPr>
              <w:t>Pompa ciepła typu powietrze/ powietrze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FC2509" w14:textId="646459CB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19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08A06849" w14:textId="77777777" w:rsidTr="00AE46A5">
        <w:trPr>
          <w:trHeight w:val="302"/>
        </w:trPr>
        <w:tc>
          <w:tcPr>
            <w:tcW w:w="2146" w:type="dxa"/>
            <w:vMerge/>
            <w:shd w:val="clear" w:color="auto" w:fill="auto"/>
          </w:tcPr>
          <w:p w14:paraId="74C2BE1F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6E04A338" w14:textId="101759E6" w:rsidR="00F9504C" w:rsidRPr="00073168" w:rsidRDefault="00F9504C" w:rsidP="0007316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t xml:space="preserve"> </w:t>
            </w:r>
            <w:r w:rsidRPr="00073168">
              <w:rPr>
                <w:rFonts w:ascii="Arial" w:hAnsi="Arial" w:cs="Arial"/>
                <w:sz w:val="20"/>
                <w:szCs w:val="20"/>
              </w:rPr>
              <w:t>Kocioł gazowy kondensacyjny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2F69434" w14:textId="7156E4CE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048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0A880028" w14:textId="77777777" w:rsidTr="00AE46A5">
        <w:trPr>
          <w:trHeight w:val="266"/>
        </w:trPr>
        <w:tc>
          <w:tcPr>
            <w:tcW w:w="2146" w:type="dxa"/>
            <w:vMerge/>
            <w:shd w:val="clear" w:color="auto" w:fill="auto"/>
          </w:tcPr>
          <w:p w14:paraId="0CCD6063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3DF75B5B" w14:textId="7F04F703" w:rsidR="00F9504C" w:rsidRPr="00073168" w:rsidRDefault="00F9504C" w:rsidP="0007316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t xml:space="preserve"> </w:t>
            </w:r>
            <w:r w:rsidRPr="00073168">
              <w:rPr>
                <w:rFonts w:ascii="Arial" w:hAnsi="Arial" w:cs="Arial"/>
                <w:sz w:val="20"/>
                <w:szCs w:val="20"/>
              </w:rPr>
              <w:t xml:space="preserve">Kocioł na </w:t>
            </w:r>
            <w:proofErr w:type="spellStart"/>
            <w:r w:rsidRPr="00073168">
              <w:rPr>
                <w:rFonts w:ascii="Arial" w:hAnsi="Arial" w:cs="Arial"/>
                <w:sz w:val="20"/>
                <w:szCs w:val="20"/>
              </w:rPr>
              <w:t>pellet</w:t>
            </w:r>
            <w:proofErr w:type="spellEnd"/>
            <w:r w:rsidRPr="00073168">
              <w:rPr>
                <w:rFonts w:ascii="Arial" w:hAnsi="Arial" w:cs="Arial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5787E09" w14:textId="348F7F32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93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2F20073E" w14:textId="77777777" w:rsidTr="00073168">
        <w:trPr>
          <w:trHeight w:val="204"/>
        </w:trPr>
        <w:tc>
          <w:tcPr>
            <w:tcW w:w="2146" w:type="dxa"/>
            <w:vMerge/>
            <w:shd w:val="clear" w:color="auto" w:fill="auto"/>
          </w:tcPr>
          <w:p w14:paraId="1E7AACB1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633FB194" w14:textId="0B9FF7CE" w:rsidR="00F9504C" w:rsidRPr="000A73EB" w:rsidRDefault="00F9504C" w:rsidP="00073168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0A73EB">
              <w:rPr>
                <w:rFonts w:ascii="Arial" w:eastAsia="Calibri" w:hAnsi="Arial" w:cs="Arial"/>
                <w:sz w:val="20"/>
                <w:szCs w:val="20"/>
              </w:rPr>
              <w:t xml:space="preserve">6. </w:t>
            </w:r>
            <w:r w:rsidRPr="000A73EB">
              <w:rPr>
                <w:rFonts w:ascii="Arial" w:hAnsi="Arial" w:cs="Arial"/>
                <w:sz w:val="20"/>
                <w:szCs w:val="20"/>
              </w:rPr>
              <w:t xml:space="preserve">Kocioł zgazowujący drewno o podwyższonym standardzie 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D8C6C36" w14:textId="2CE0054E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4467ECF3" w14:textId="77777777" w:rsidTr="00073168">
        <w:trPr>
          <w:trHeight w:val="280"/>
        </w:trPr>
        <w:tc>
          <w:tcPr>
            <w:tcW w:w="2146" w:type="dxa"/>
            <w:vMerge/>
            <w:shd w:val="clear" w:color="auto" w:fill="auto"/>
          </w:tcPr>
          <w:p w14:paraId="77E8FA8B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3FE0AFD7" w14:textId="7289BD76" w:rsidR="00F9504C" w:rsidRPr="00F9504C" w:rsidRDefault="00F9504C" w:rsidP="00073168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F9504C">
              <w:rPr>
                <w:rFonts w:ascii="Arial" w:eastAsia="Calibri" w:hAnsi="Arial" w:cs="Arial"/>
                <w:sz w:val="20"/>
                <w:szCs w:val="20"/>
              </w:rPr>
              <w:t xml:space="preserve">7. </w:t>
            </w:r>
            <w:r w:rsidRPr="00F9504C">
              <w:rPr>
                <w:rFonts w:ascii="Arial" w:hAnsi="Arial" w:cs="Arial"/>
                <w:sz w:val="20"/>
                <w:szCs w:val="20"/>
              </w:rPr>
              <w:t xml:space="preserve">Ogrzewanie elektryczne 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9C6A2FF" w14:textId="5989A588" w:rsidR="00F9504C" w:rsidRPr="00E94748" w:rsidRDefault="00361568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31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38994FE7" w14:textId="77777777" w:rsidTr="00073168">
        <w:trPr>
          <w:trHeight w:val="240"/>
        </w:trPr>
        <w:tc>
          <w:tcPr>
            <w:tcW w:w="2146" w:type="dxa"/>
            <w:vMerge/>
            <w:shd w:val="clear" w:color="auto" w:fill="auto"/>
          </w:tcPr>
          <w:p w14:paraId="7AC2B521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0D15911E" w14:textId="3207B9E6" w:rsidR="00F9504C" w:rsidRPr="00F9504C" w:rsidRDefault="00F9504C" w:rsidP="00F950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F9504C">
              <w:rPr>
                <w:rFonts w:ascii="Arial" w:hAnsi="Arial" w:cs="Arial"/>
                <w:sz w:val="20"/>
                <w:szCs w:val="20"/>
              </w:rPr>
              <w:t xml:space="preserve">Podłączenie lokalu do efektywnego źródła ciepła w budynku (w tym do </w:t>
            </w:r>
          </w:p>
          <w:p w14:paraId="1AABAA80" w14:textId="7438994D" w:rsidR="00F9504C" w:rsidRPr="00F9504C" w:rsidRDefault="00F9504C" w:rsidP="00F950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504C">
              <w:rPr>
                <w:rFonts w:ascii="Arial" w:hAnsi="Arial" w:cs="Arial"/>
                <w:sz w:val="20"/>
                <w:szCs w:val="20"/>
              </w:rPr>
              <w:t xml:space="preserve">węzła cieplnego znajdującego się w budynku) 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6B8BF8D" w14:textId="38DCBAB7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78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6FA38904" w14:textId="77777777" w:rsidTr="00073168">
        <w:trPr>
          <w:trHeight w:val="272"/>
        </w:trPr>
        <w:tc>
          <w:tcPr>
            <w:tcW w:w="2146" w:type="dxa"/>
            <w:vMerge/>
            <w:shd w:val="clear" w:color="auto" w:fill="auto"/>
          </w:tcPr>
          <w:p w14:paraId="6C9B15ED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14A50A1B" w14:textId="3F988666" w:rsidR="00F9504C" w:rsidRPr="00F9504C" w:rsidRDefault="00F9504C" w:rsidP="00F950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F9504C">
              <w:rPr>
                <w:rFonts w:ascii="Arial" w:hAnsi="Arial" w:cs="Arial"/>
                <w:sz w:val="20"/>
                <w:szCs w:val="20"/>
              </w:rPr>
              <w:t>Instalacja centralnego ogrzewania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504C">
              <w:rPr>
                <w:rFonts w:ascii="Arial" w:hAnsi="Arial" w:cs="Arial"/>
                <w:sz w:val="20"/>
                <w:szCs w:val="20"/>
              </w:rPr>
              <w:t xml:space="preserve">instalacja ciepłej wody użytkowej (w tym kolektorów słonecznych i pompy ciepła do samej </w:t>
            </w:r>
            <w:proofErr w:type="spellStart"/>
            <w:r w:rsidRPr="00F9504C">
              <w:rPr>
                <w:rFonts w:ascii="Arial" w:hAnsi="Arial" w:cs="Arial"/>
                <w:sz w:val="20"/>
                <w:szCs w:val="20"/>
              </w:rPr>
              <w:t>cwu</w:t>
            </w:r>
            <w:proofErr w:type="spellEnd"/>
            <w:r w:rsidRPr="00F950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A815B98" w14:textId="2BD1DEFA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32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03200E76" w14:textId="77777777" w:rsidTr="00073168">
        <w:trPr>
          <w:trHeight w:val="276"/>
        </w:trPr>
        <w:tc>
          <w:tcPr>
            <w:tcW w:w="2146" w:type="dxa"/>
            <w:vMerge/>
            <w:shd w:val="clear" w:color="auto" w:fill="auto"/>
          </w:tcPr>
          <w:p w14:paraId="6FCC647F" w14:textId="77777777" w:rsidR="00F9504C" w:rsidRPr="00E94748" w:rsidRDefault="00F9504C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  <w:vAlign w:val="center"/>
          </w:tcPr>
          <w:p w14:paraId="0F385AB2" w14:textId="02D01C84" w:rsidR="00F9504C" w:rsidRPr="00F9504C" w:rsidRDefault="00F9504C" w:rsidP="0007316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F9504C">
              <w:rPr>
                <w:rFonts w:ascii="Arial" w:hAnsi="Arial" w:cs="Arial"/>
                <w:sz w:val="20"/>
                <w:szCs w:val="20"/>
              </w:rPr>
              <w:t>Wentylacja mechaniczna z odzyskiem ciepła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FFC0A32" w14:textId="21DA1C91" w:rsidR="00F9504C" w:rsidRPr="00E94748" w:rsidRDefault="00361568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062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78A0D46A" w14:textId="77777777" w:rsidTr="000A73EB">
        <w:trPr>
          <w:trHeight w:hRule="exact" w:val="340"/>
        </w:trPr>
        <w:tc>
          <w:tcPr>
            <w:tcW w:w="2146" w:type="dxa"/>
            <w:vMerge/>
            <w:shd w:val="clear" w:color="auto" w:fill="auto"/>
          </w:tcPr>
          <w:p w14:paraId="7FD786BA" w14:textId="77777777" w:rsidR="00F9504C" w:rsidRPr="00E94748" w:rsidRDefault="00F9504C" w:rsidP="000A73E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14:paraId="0A5880D1" w14:textId="7ED32406" w:rsidR="00F9504C" w:rsidRPr="00F9504C" w:rsidRDefault="00F9504C" w:rsidP="000A73E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F9504C">
              <w:rPr>
                <w:rFonts w:ascii="Arial" w:hAnsi="Arial" w:cs="Arial"/>
                <w:sz w:val="20"/>
                <w:szCs w:val="20"/>
              </w:rPr>
              <w:t>Stolarka okienna w lokalu mieszkalnym</w:t>
            </w:r>
          </w:p>
        </w:tc>
        <w:tc>
          <w:tcPr>
            <w:tcW w:w="958" w:type="dxa"/>
            <w:shd w:val="clear" w:color="auto" w:fill="auto"/>
          </w:tcPr>
          <w:p w14:paraId="0052840F" w14:textId="277E79FC" w:rsidR="00F9504C" w:rsidRPr="00E94748" w:rsidRDefault="00361568" w:rsidP="000A7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502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9504C" w:rsidRPr="00E94748" w14:paraId="635AD978" w14:textId="77777777" w:rsidTr="000A73EB">
        <w:trPr>
          <w:trHeight w:hRule="exact" w:val="340"/>
        </w:trPr>
        <w:tc>
          <w:tcPr>
            <w:tcW w:w="2146" w:type="dxa"/>
            <w:vMerge/>
            <w:shd w:val="clear" w:color="auto" w:fill="auto"/>
          </w:tcPr>
          <w:p w14:paraId="30357283" w14:textId="77777777" w:rsidR="00F9504C" w:rsidRPr="00E94748" w:rsidRDefault="00F9504C" w:rsidP="000A73E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14:paraId="0D76DC5E" w14:textId="201E0567" w:rsidR="00F9504C" w:rsidRDefault="00F9504C" w:rsidP="000A73E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F9504C">
              <w:rPr>
                <w:rFonts w:ascii="Arial" w:hAnsi="Arial" w:cs="Arial"/>
                <w:sz w:val="20"/>
                <w:szCs w:val="20"/>
              </w:rPr>
              <w:t>Stolarka drzwiowa w lokalu mieszkalnym</w:t>
            </w:r>
          </w:p>
        </w:tc>
        <w:tc>
          <w:tcPr>
            <w:tcW w:w="958" w:type="dxa"/>
            <w:shd w:val="clear" w:color="auto" w:fill="auto"/>
          </w:tcPr>
          <w:p w14:paraId="23F0AE49" w14:textId="443C0DE3" w:rsidR="00F9504C" w:rsidRPr="00E94748" w:rsidRDefault="00361568" w:rsidP="000A73E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958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04C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9504C" w:rsidRPr="00E94748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274C51" w:rsidRPr="00E94748" w14:paraId="285D6774" w14:textId="77777777" w:rsidTr="00AE46A5">
        <w:tc>
          <w:tcPr>
            <w:tcW w:w="2146" w:type="dxa"/>
            <w:shd w:val="clear" w:color="auto" w:fill="auto"/>
          </w:tcPr>
          <w:p w14:paraId="239B9465" w14:textId="1C25AAF5" w:rsidR="008120DC" w:rsidRDefault="00274C51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Planowany termin realizacji od – do</w:t>
            </w:r>
          </w:p>
          <w:p w14:paraId="527EFD17" w14:textId="65E09861" w:rsidR="00F61DFD" w:rsidRPr="00CD5CD0" w:rsidRDefault="008120DC" w:rsidP="00DF695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CD5CD0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F61DFD" w:rsidRPr="00CD5CD0">
              <w:rPr>
                <w:rFonts w:ascii="Arial" w:eastAsia="Calibri" w:hAnsi="Arial" w:cs="Arial"/>
                <w:sz w:val="18"/>
                <w:szCs w:val="18"/>
              </w:rPr>
              <w:t xml:space="preserve">I kw. 2024 do </w:t>
            </w:r>
            <w:r w:rsidR="00CD5CD0" w:rsidRPr="00CD5CD0">
              <w:rPr>
                <w:rFonts w:ascii="Arial" w:eastAsia="Calibri" w:hAnsi="Arial" w:cs="Arial"/>
                <w:sz w:val="18"/>
                <w:szCs w:val="18"/>
              </w:rPr>
              <w:t xml:space="preserve">max </w:t>
            </w:r>
            <w:r w:rsidRPr="00CD5CD0">
              <w:rPr>
                <w:rFonts w:ascii="Arial" w:eastAsia="Calibri" w:hAnsi="Arial" w:cs="Arial"/>
                <w:sz w:val="18"/>
                <w:szCs w:val="18"/>
              </w:rPr>
              <w:t>IV kw. 2025)</w:t>
            </w:r>
          </w:p>
        </w:tc>
        <w:tc>
          <w:tcPr>
            <w:tcW w:w="7813" w:type="dxa"/>
            <w:gridSpan w:val="2"/>
            <w:shd w:val="clear" w:color="auto" w:fill="auto"/>
          </w:tcPr>
          <w:p w14:paraId="6CC04D2B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C51" w:rsidRPr="00E94748" w14:paraId="5380E461" w14:textId="77777777" w:rsidTr="00AE46A5">
        <w:tc>
          <w:tcPr>
            <w:tcW w:w="9959" w:type="dxa"/>
            <w:gridSpan w:val="3"/>
            <w:shd w:val="clear" w:color="auto" w:fill="auto"/>
          </w:tcPr>
          <w:p w14:paraId="6F1D5633" w14:textId="45684F3E" w:rsidR="00274C51" w:rsidRPr="00E94748" w:rsidRDefault="00274C51" w:rsidP="00023E8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Poziom Dofinansowania</w:t>
            </w:r>
            <w:r w:rsidR="00023E82"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(należy zaznaczyć właściwy poziom)</w:t>
            </w:r>
          </w:p>
        </w:tc>
      </w:tr>
      <w:tr w:rsidR="00274C51" w:rsidRPr="00E94748" w14:paraId="48A614AA" w14:textId="77777777" w:rsidTr="00AE46A5">
        <w:tc>
          <w:tcPr>
            <w:tcW w:w="2146" w:type="dxa"/>
            <w:shd w:val="clear" w:color="auto" w:fill="auto"/>
          </w:tcPr>
          <w:p w14:paraId="12C62ED7" w14:textId="77777777" w:rsidR="00274C51" w:rsidRPr="00E94748" w:rsidRDefault="00274C51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Część 1) Dla beneficjentów końcowych uprawnionych do podstawowego poziomu dofinansowania</w:t>
            </w:r>
          </w:p>
        </w:tc>
        <w:tc>
          <w:tcPr>
            <w:tcW w:w="6855" w:type="dxa"/>
            <w:shd w:val="clear" w:color="auto" w:fill="auto"/>
          </w:tcPr>
          <w:p w14:paraId="57FF9A2A" w14:textId="161AA4D2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Osoba fizyczna o dochodzie rocznym nieprzekraczającym kwoty 1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35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000 zł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79C578AF" w14:textId="6631E7CA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W przypadku uzyskiwania dochodów z różnych źródeł, dochody sumuje się, przy czym suma ta nie może przekroczyć kwoty 1</w:t>
            </w:r>
            <w:r w:rsidR="00A75D19">
              <w:rPr>
                <w:rFonts w:ascii="Arial" w:eastAsia="Calibri" w:hAnsi="Arial" w:cs="Arial"/>
                <w:sz w:val="20"/>
                <w:szCs w:val="20"/>
              </w:rPr>
              <w:t>35</w:t>
            </w: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 000 zł.</w:t>
            </w:r>
          </w:p>
          <w:p w14:paraId="7ABBFA64" w14:textId="6095959B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Intensywność dofinansowania i maksymalna kwota dotacji</w:t>
            </w:r>
            <w:r w:rsidR="00085AC9" w:rsidRPr="00E947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 30% faktycznie poniesionych kosztów kwalifikowanych przedsięwzięcia realizowanego przez beneficjenta końcowego, nie więcej niż 1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00 zł n</w:t>
            </w:r>
            <w:r w:rsidRPr="00E94748">
              <w:rPr>
                <w:rFonts w:ascii="Arial" w:eastAsia="Calibri" w:hAnsi="Arial" w:cs="Arial"/>
                <w:sz w:val="20"/>
                <w:szCs w:val="20"/>
              </w:rPr>
              <w:t>a jeden lokal mieszkalny</w:t>
            </w:r>
            <w:r w:rsidR="00085AC9" w:rsidRPr="00E9474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881DA72" w14:textId="5116D7D2" w:rsidR="00274C51" w:rsidRPr="00E94748" w:rsidRDefault="00361568" w:rsidP="003119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149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92A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4C51" w:rsidRPr="00E94748" w14:paraId="1462FFF8" w14:textId="77777777" w:rsidTr="00AE46A5">
        <w:tc>
          <w:tcPr>
            <w:tcW w:w="2146" w:type="dxa"/>
            <w:shd w:val="clear" w:color="auto" w:fill="auto"/>
          </w:tcPr>
          <w:p w14:paraId="2673A204" w14:textId="77777777" w:rsidR="00274C51" w:rsidRPr="00E94748" w:rsidRDefault="00274C51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Część 2) Dla beneficjentów końcowych uprawnionych do podwyższonego poziomu dofinansowania</w:t>
            </w:r>
          </w:p>
        </w:tc>
        <w:tc>
          <w:tcPr>
            <w:tcW w:w="6855" w:type="dxa"/>
            <w:shd w:val="clear" w:color="auto" w:fill="auto"/>
          </w:tcPr>
          <w:p w14:paraId="4E6945C6" w14:textId="66509625" w:rsidR="00274C51" w:rsidRPr="00E94748" w:rsidRDefault="00274C51" w:rsidP="0031192A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Osoba </w:t>
            </w:r>
            <w:r w:rsidR="0031192A">
              <w:rPr>
                <w:rFonts w:ascii="Arial" w:eastAsia="Calibri" w:hAnsi="Arial" w:cs="Arial"/>
                <w:sz w:val="20"/>
                <w:szCs w:val="20"/>
              </w:rPr>
              <w:t xml:space="preserve">o 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przeciętny</w:t>
            </w:r>
            <w:r w:rsidR="003119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miesięczny</w:t>
            </w:r>
            <w:r w:rsidR="003119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doch</w:t>
            </w:r>
            <w:r w:rsidR="003119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odzie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na jednego członka jej gospodarstwa domowego wskazany w zaświadczeniu wydawanym zgodnie z art. 411 ust. 10g ustawy – Prawo ochrony środowiska, nie przekracza kwoty:</w:t>
            </w:r>
          </w:p>
          <w:p w14:paraId="37A691E6" w14:textId="7CF8A124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1 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894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 w gospodarstwie wieloosobowym</w:t>
            </w:r>
          </w:p>
          <w:p w14:paraId="0C37FDA6" w14:textId="63071080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2 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651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 w gospodarstwie jednoosobow</w:t>
            </w:r>
            <w:r w:rsidRPr="00E94748">
              <w:rPr>
                <w:rFonts w:ascii="Arial" w:eastAsia="Calibri" w:hAnsi="Arial" w:cs="Arial"/>
                <w:sz w:val="20"/>
                <w:szCs w:val="20"/>
              </w:rPr>
              <w:t>ym.</w:t>
            </w:r>
          </w:p>
          <w:p w14:paraId="3C36B845" w14:textId="1E6D90D5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W przypadku prowadzenia działalności gospodarczej, roczny przychód tej osoby fizycznej, z tytułu prowadzenia pozarolniczej działalności gospodarczej za rok kalendarzowy, za który ustalony został przeciętny miesięczny dochód wskazany w zaświadczeniu, nie przekroczył czterdziestokrotności kwoty minimalnego wynagrodzenia za pracę określonego w rozporządzeniu Rady Ministrów obowiązującym w grudniu roku poprzedzającego rok złożenia wniosku o dofinansowanie.</w:t>
            </w:r>
          </w:p>
          <w:p w14:paraId="33A66E91" w14:textId="088EBB19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Intensywność dofinansowania i maksymalna kwota dotacji do 60% faktycznie poniesionych kosztów kwalifikowanych przedsięwzięcia realizowanego przez beneficjenta końcowego, nie więcej niż 2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A75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00 zł na jeden lokal mieszkalny</w:t>
            </w:r>
            <w:r w:rsidR="00085AC9"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2EC7577" w14:textId="602C071C" w:rsidR="00274C51" w:rsidRPr="00E94748" w:rsidRDefault="00361568" w:rsidP="003119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980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92A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74C51" w:rsidRPr="00E94748" w14:paraId="433B7CA7" w14:textId="77777777" w:rsidTr="00AE46A5">
        <w:tc>
          <w:tcPr>
            <w:tcW w:w="2146" w:type="dxa"/>
            <w:shd w:val="clear" w:color="auto" w:fill="auto"/>
          </w:tcPr>
          <w:p w14:paraId="3502873D" w14:textId="77777777" w:rsidR="00274C51" w:rsidRPr="00E94748" w:rsidRDefault="00274C51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Część 3) Dla beneficjentów końcowych uprawnionych do najwyższego poziomu dofinansowania</w:t>
            </w:r>
          </w:p>
        </w:tc>
        <w:tc>
          <w:tcPr>
            <w:tcW w:w="6855" w:type="dxa"/>
            <w:shd w:val="clear" w:color="auto" w:fill="auto"/>
          </w:tcPr>
          <w:p w14:paraId="4244E3CF" w14:textId="35D24B30" w:rsidR="00274C51" w:rsidRPr="00E94748" w:rsidRDefault="00274C51" w:rsidP="003A52B6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Beneficjentem końcowym uprawnionym do najwyższego poziomu dofinansowania jest osoba fizyczna </w:t>
            </w:r>
            <w:r w:rsidR="003A52B6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przeciętny</w:t>
            </w:r>
            <w:r w:rsidR="003A52B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miesięczny</w:t>
            </w:r>
            <w:r w:rsidR="003A52B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doch</w:t>
            </w:r>
            <w:r w:rsidR="003A52B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odzie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na jednego członka jej gospodarstwa domowego wskazany w zaświadczeniu wydawanym zgodnie z art. 411 ust. 10g ustawy – Prawo ochrony środowiska, nie przekracza kwoty:</w:t>
            </w:r>
          </w:p>
          <w:p w14:paraId="67E456B6" w14:textId="311FF3FD" w:rsidR="00274C51" w:rsidRPr="00E94748" w:rsidRDefault="003A52B6" w:rsidP="00023E8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1 090</w:t>
            </w:r>
            <w:r w:rsidR="00274C51"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 w gospodarstwie wieloosobowym,</w:t>
            </w:r>
          </w:p>
          <w:p w14:paraId="3DDF6E24" w14:textId="6BCFC5A0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1 </w:t>
            </w:r>
            <w:r w:rsidR="003A52B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526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zł w gospodarstwie jednoosobowym</w:t>
            </w:r>
            <w:r w:rsidRPr="00E94748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  <w:p w14:paraId="3F9135BE" w14:textId="77777777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lub</w:t>
            </w:r>
          </w:p>
          <w:p w14:paraId="40C78B9F" w14:textId="77777777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4B534E6C" w14:textId="77777777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W przypadku prowadzenia działalności gospodarczej przez osobę, która przedstawiła zaświadczenie o przeciętnym miesięcznym dochodzie na jednego członka jej gospodarstwa domowego, roczny jej przychód, z 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 w grudniu roku poprzedzającego rok złożenia wniosku o dofinansowanie.</w:t>
            </w:r>
          </w:p>
          <w:p w14:paraId="325A77D7" w14:textId="0BCDA57F" w:rsidR="00274C51" w:rsidRPr="00E94748" w:rsidRDefault="00274C51" w:rsidP="00023E82">
            <w:pPr>
              <w:widowControl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Intensywność dofinansowania i maksymalna kwota dotacji</w:t>
            </w:r>
            <w:r w:rsidR="00085AC9"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 90% faktycznie poniesionych kosztów kwalifikowanych przedsięwzięcia realizowanego przez beneficjenta końcowego, nie więcej niż </w:t>
            </w:r>
            <w:r w:rsidR="003A52B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3A52B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00 zł na jeden lokal mieszkalny</w:t>
            </w:r>
            <w:r w:rsidR="00085AC9"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3B433FE" w14:textId="03BB9F3E" w:rsidR="00274C51" w:rsidRPr="00E94748" w:rsidRDefault="00361568" w:rsidP="003119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88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92A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A777B93" w14:textId="77777777" w:rsidR="00761728" w:rsidRPr="00E94748" w:rsidRDefault="00761728" w:rsidP="006172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153BDC" w14:textId="48B27CF1" w:rsidR="00274C51" w:rsidRPr="003A52B6" w:rsidRDefault="003A52B6" w:rsidP="003A52B6">
      <w:pPr>
        <w:jc w:val="both"/>
        <w:rPr>
          <w:rFonts w:ascii="Arial" w:hAnsi="Arial" w:cs="Arial"/>
          <w:color w:val="ED0000"/>
          <w:sz w:val="20"/>
          <w:szCs w:val="20"/>
        </w:rPr>
      </w:pPr>
      <w:r>
        <w:rPr>
          <w:rFonts w:ascii="Arial" w:hAnsi="Arial" w:cs="Arial"/>
          <w:color w:val="ED0000"/>
          <w:sz w:val="20"/>
          <w:szCs w:val="20"/>
        </w:rPr>
        <w:t xml:space="preserve">- </w:t>
      </w:r>
      <w:r w:rsidRPr="003A52B6">
        <w:rPr>
          <w:rFonts w:ascii="Arial" w:hAnsi="Arial" w:cs="Arial"/>
          <w:color w:val="ED0000"/>
          <w:sz w:val="20"/>
          <w:szCs w:val="20"/>
        </w:rPr>
        <w:t>Niniejszy dokument jest jedynie zgłoszeniem chęci przestąpienia do programu Ciepłe Mieszkanie: - II NABÓR</w:t>
      </w:r>
      <w:r>
        <w:rPr>
          <w:rFonts w:ascii="Arial" w:hAnsi="Arial" w:cs="Arial"/>
          <w:color w:val="ED0000"/>
          <w:sz w:val="20"/>
          <w:szCs w:val="20"/>
        </w:rPr>
        <w:t>. Złożenie deklaracji wstępnej nie jest jednoznaczne ze złożeniem wniosku o dofinansowanie.</w:t>
      </w:r>
    </w:p>
    <w:tbl>
      <w:tblPr>
        <w:tblStyle w:val="Tabela-Siatka"/>
        <w:tblW w:w="100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3686"/>
        <w:gridCol w:w="992"/>
        <w:gridCol w:w="3260"/>
      </w:tblGrid>
      <w:tr w:rsidR="003A52B6" w14:paraId="567EF5C3" w14:textId="77777777" w:rsidTr="0031043A">
        <w:tc>
          <w:tcPr>
            <w:tcW w:w="2127" w:type="dxa"/>
          </w:tcPr>
          <w:p w14:paraId="15906C27" w14:textId="6D58407F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3686" w:type="dxa"/>
          </w:tcPr>
          <w:p w14:paraId="2FD3F691" w14:textId="77777777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043B2" w14:textId="77777777" w:rsidR="00CE534B" w:rsidRDefault="00CE534B" w:rsidP="00445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CA2F" w14:textId="64165B1E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6091DAAD" w14:textId="024819D6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2B6" w14:paraId="5D2EEF7D" w14:textId="77777777" w:rsidTr="0031043A">
        <w:tc>
          <w:tcPr>
            <w:tcW w:w="2127" w:type="dxa"/>
          </w:tcPr>
          <w:p w14:paraId="72BD6F91" w14:textId="168A672A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</w:p>
        </w:tc>
        <w:tc>
          <w:tcPr>
            <w:tcW w:w="7938" w:type="dxa"/>
            <w:gridSpan w:val="3"/>
          </w:tcPr>
          <w:p w14:paraId="4DF5BA1B" w14:textId="77777777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DF3CD" w14:textId="77777777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3E4152" w14:textId="34CC94BD" w:rsidR="00445055" w:rsidRPr="00E94748" w:rsidRDefault="00445055" w:rsidP="00445055">
      <w:pPr>
        <w:ind w:left="360"/>
        <w:rPr>
          <w:rFonts w:ascii="Arial" w:hAnsi="Arial" w:cs="Arial"/>
          <w:sz w:val="20"/>
          <w:szCs w:val="20"/>
        </w:rPr>
      </w:pPr>
    </w:p>
    <w:p w14:paraId="19B9A74A" w14:textId="77777777" w:rsidR="00761728" w:rsidRPr="00E94748" w:rsidRDefault="00761728" w:rsidP="003A52B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8510A81" w14:textId="77777777" w:rsidR="00761728" w:rsidRPr="00E94748" w:rsidRDefault="00761728" w:rsidP="00735D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C08DA70" w14:textId="02537F8E" w:rsidR="00A014EB" w:rsidRPr="00E94748" w:rsidRDefault="006311FA" w:rsidP="00735D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47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</w:t>
      </w:r>
      <w:r w:rsidR="00A014EB" w:rsidRPr="00E947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AUZULA INFORMACYJNA DOTYCZĄCA PROGRAMU CIEPŁE MIESZKANIE</w:t>
      </w:r>
    </w:p>
    <w:p w14:paraId="34953FCF" w14:textId="77777777" w:rsidR="00735DEA" w:rsidRPr="00E94748" w:rsidRDefault="00735DEA" w:rsidP="00735D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B0D3A2" w14:textId="77777777" w:rsidR="00A014EB" w:rsidRPr="00E94748" w:rsidRDefault="00A014EB" w:rsidP="00735DEA">
      <w:pPr>
        <w:spacing w:after="0"/>
        <w:rPr>
          <w:rFonts w:ascii="Arial" w:hAnsi="Arial" w:cs="Arial"/>
          <w:sz w:val="20"/>
          <w:szCs w:val="20"/>
        </w:rPr>
      </w:pPr>
      <w:r w:rsidRPr="00E94748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informujemy, że:</w:t>
      </w:r>
    </w:p>
    <w:p w14:paraId="4CD1140B" w14:textId="746742B0" w:rsidR="00A014EB" w:rsidRPr="00E94748" w:rsidRDefault="00A014EB" w:rsidP="00735DEA">
      <w:pPr>
        <w:spacing w:after="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1.Administratorem danych przetwarzanych w Urzędzie Miejskim w Międzyrzeczu jest Burmistrz Międzyrzecza z siedzibą 66-300 Międzyrzecz, ul. Rynek 1, tel.: 95 742 69 30, adres e-mail: um@miedzyrzecz.pl. Administrator wyznaczył inspektora ochrony danych, z którym można się skontaktować poprzez email: ido@miedzyrzecz.pl lub pisemnie na adres siedziby administratora.</w:t>
      </w:r>
    </w:p>
    <w:p w14:paraId="3CB39244" w14:textId="1D6D681B" w:rsidR="00A014EB" w:rsidRPr="00E94748" w:rsidRDefault="00E426A9" w:rsidP="00735DEA">
      <w:pPr>
        <w:spacing w:after="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  <w:lang w:eastAsia="pl-PL"/>
        </w:rPr>
        <w:t>2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 Pani/Pana dane osobowe przetwarzane będą w ramach uczestnictwa w Programie Ciepłe Mieszkanie organizowanym przez Narodowy Fundusz Ochrony Środowiska i Gospodarki Wodnej.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3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 xml:space="preserve">. Podstawą prawną przetwarzania Pani/Pana danych osobowych jest złożenie </w:t>
      </w:r>
      <w:r w:rsidR="00385F06" w:rsidRPr="00E94748">
        <w:rPr>
          <w:rFonts w:ascii="Arial" w:hAnsi="Arial" w:cs="Arial"/>
          <w:sz w:val="20"/>
          <w:szCs w:val="20"/>
          <w:lang w:eastAsia="pl-PL"/>
        </w:rPr>
        <w:t>deklaracji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4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 Z danych osobowych będziemy korzystać do momentu zakończenia realizacji celów określonych w pkt 3 a po tym czasie przez okres oraz w zakresie wymaganym przez przepisy powszechnie obowiązującego prawa.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5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 xml:space="preserve">. Pani/Pana dane mogą zostać przekazane: organom władzy publicznej oraz podmiotom wykonującym zadania publiczne lub działających na zlecenie organów władzy publicznej, w zakresie i w celach, które wynikają z przepisów powszechnie obowiązującego prawa. 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6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 Pani/Pana dane mogą być przetwarzane w sposób zautomatyzowany i nie będą podlegać profilowaniu.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7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 Pani/Pana dane nie trafią poza Europejski Obszar Gospodarczy (obejmujący Unię Europejską, Norwegię, Liechtenstein i Islandię).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8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A014EB" w:rsidRPr="00E94748">
        <w:rPr>
          <w:rFonts w:ascii="Arial" w:hAnsi="Arial" w:cs="Arial"/>
          <w:sz w:val="20"/>
          <w:szCs w:val="20"/>
        </w:rPr>
        <w:t>W związku z przetwarzaniem Pani/Pana danych osobowych, przysługują Pani/Panu następujące prawa:</w:t>
      </w:r>
    </w:p>
    <w:p w14:paraId="4FFF1F2E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dostępu do danych osobowych,</w:t>
      </w:r>
    </w:p>
    <w:p w14:paraId="095C17CF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 xml:space="preserve">prawo żądania sprostowania/poprawienia danych osobowych; </w:t>
      </w:r>
    </w:p>
    <w:p w14:paraId="2D0A097C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żądania usunięcia danych osobowych przetwarzanych bezpodstawnie;</w:t>
      </w:r>
    </w:p>
    <w:p w14:paraId="751AB71B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 xml:space="preserve">prawo żądania ograniczenia przetwarzania danych osobowych; </w:t>
      </w:r>
    </w:p>
    <w:p w14:paraId="1CEF7794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wyrażenia sprzeciwu wobec przetwarzania Pani/Pana danych osobowych ze względu na Pani/Pana szczególną sytuacje – w przypadkach, gdy przetwarzamy dane na podstawie naszego prawnie usprawiedliwionego interesu;</w:t>
      </w:r>
    </w:p>
    <w:p w14:paraId="29CB2A7B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do przenoszenia Pani/Pana danych osobowych, tj. prawo otrzymania od nas swoich danych osobowych. Prawo do przenoszenia danych osobowych przysługuje tylko co do tych danych, które przetwarzamy na podstawie umowy;</w:t>
      </w:r>
    </w:p>
    <w:p w14:paraId="72296F9F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wniesienia skargi do organu nadzorczego, gdy uzna Pani/Pan, iż przetwarzanie danych osobowych narusza przepisy ogólnego rozporządzenia o ochronie danych osobowych.</w:t>
      </w:r>
    </w:p>
    <w:p w14:paraId="6518E8F7" w14:textId="42E357FA" w:rsidR="00160B45" w:rsidRPr="00E94748" w:rsidRDefault="00361568" w:rsidP="00735DEA">
      <w:pPr>
        <w:spacing w:after="0"/>
        <w:rPr>
          <w:rFonts w:ascii="Arial" w:hAnsi="Arial" w:cs="Arial"/>
          <w:sz w:val="20"/>
          <w:szCs w:val="20"/>
        </w:rPr>
      </w:pPr>
      <w:hyperlink r:id="rId9">
        <w:r w:rsidR="00E426A9" w:rsidRPr="00E94748">
          <w:rPr>
            <w:rFonts w:ascii="Arial" w:hAnsi="Arial" w:cs="Arial"/>
            <w:sz w:val="20"/>
            <w:szCs w:val="20"/>
          </w:rPr>
          <w:t>9</w:t>
        </w:r>
        <w:r w:rsidR="00A014EB" w:rsidRPr="00E94748">
          <w:rPr>
            <w:rFonts w:ascii="Arial" w:hAnsi="Arial" w:cs="Arial"/>
            <w:sz w:val="20"/>
            <w:szCs w:val="20"/>
          </w:rPr>
          <w:t>. Podanie przez Panią/Pana danych osobowych Administratorowi ma charakter dobrowolny. Niepodanie danych wiąże się z rezygnacją z udziału w Programie Ciepłe Mieszkanie organizowanym przez Narodowy Fundusz Ochrony Środowiska i Gospodarki Wodnej.</w:t>
        </w:r>
      </w:hyperlink>
    </w:p>
    <w:sectPr w:rsidR="00160B45" w:rsidRPr="00E94748" w:rsidSect="003267EC">
      <w:pgSz w:w="11906" w:h="16838"/>
      <w:pgMar w:top="851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DE5A" w14:textId="77777777" w:rsidR="00A23E14" w:rsidRDefault="00A23E14" w:rsidP="00A23E14">
      <w:pPr>
        <w:spacing w:after="0" w:line="240" w:lineRule="auto"/>
      </w:pPr>
      <w:r>
        <w:separator/>
      </w:r>
    </w:p>
  </w:endnote>
  <w:endnote w:type="continuationSeparator" w:id="0">
    <w:p w14:paraId="1D4744EA" w14:textId="77777777" w:rsidR="00A23E14" w:rsidRDefault="00A23E14" w:rsidP="00A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5C78" w14:textId="77777777" w:rsidR="00A23E14" w:rsidRDefault="00A23E14" w:rsidP="00A23E14">
      <w:pPr>
        <w:spacing w:after="0" w:line="240" w:lineRule="auto"/>
      </w:pPr>
      <w:r>
        <w:separator/>
      </w:r>
    </w:p>
  </w:footnote>
  <w:footnote w:type="continuationSeparator" w:id="0">
    <w:p w14:paraId="255D9E5D" w14:textId="77777777" w:rsidR="00A23E14" w:rsidRDefault="00A23E14" w:rsidP="00A2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9B5"/>
    <w:multiLevelType w:val="multilevel"/>
    <w:tmpl w:val="704452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D61996"/>
    <w:multiLevelType w:val="hybridMultilevel"/>
    <w:tmpl w:val="7EF05428"/>
    <w:lvl w:ilvl="0" w:tplc="09E88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6D08"/>
    <w:multiLevelType w:val="multilevel"/>
    <w:tmpl w:val="4B78AD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214CAD"/>
    <w:multiLevelType w:val="hybridMultilevel"/>
    <w:tmpl w:val="B184A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715"/>
    <w:multiLevelType w:val="hybridMultilevel"/>
    <w:tmpl w:val="612C5BCC"/>
    <w:lvl w:ilvl="0" w:tplc="545A8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750F"/>
    <w:multiLevelType w:val="multilevel"/>
    <w:tmpl w:val="3E4412F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-36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-36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-36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324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55E034F"/>
    <w:multiLevelType w:val="hybridMultilevel"/>
    <w:tmpl w:val="32F65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418"/>
    <w:multiLevelType w:val="hybridMultilevel"/>
    <w:tmpl w:val="7E4A584C"/>
    <w:lvl w:ilvl="0" w:tplc="9EC6B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773AC"/>
    <w:multiLevelType w:val="hybridMultilevel"/>
    <w:tmpl w:val="9C444942"/>
    <w:lvl w:ilvl="0" w:tplc="E9AAD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53C42"/>
    <w:multiLevelType w:val="hybridMultilevel"/>
    <w:tmpl w:val="D1401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46E12"/>
    <w:multiLevelType w:val="hybridMultilevel"/>
    <w:tmpl w:val="32401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C507B"/>
    <w:multiLevelType w:val="multilevel"/>
    <w:tmpl w:val="82F217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51A5709"/>
    <w:multiLevelType w:val="hybridMultilevel"/>
    <w:tmpl w:val="DC5EB806"/>
    <w:lvl w:ilvl="0" w:tplc="D2860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309A"/>
    <w:multiLevelType w:val="hybridMultilevel"/>
    <w:tmpl w:val="32401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92508"/>
    <w:multiLevelType w:val="hybridMultilevel"/>
    <w:tmpl w:val="46A82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0073">
    <w:abstractNumId w:val="0"/>
  </w:num>
  <w:num w:numId="2" w16cid:durableId="455101978">
    <w:abstractNumId w:val="11"/>
  </w:num>
  <w:num w:numId="3" w16cid:durableId="761220540">
    <w:abstractNumId w:val="5"/>
  </w:num>
  <w:num w:numId="4" w16cid:durableId="1549761757">
    <w:abstractNumId w:val="12"/>
  </w:num>
  <w:num w:numId="5" w16cid:durableId="138349321">
    <w:abstractNumId w:val="6"/>
  </w:num>
  <w:num w:numId="6" w16cid:durableId="270016728">
    <w:abstractNumId w:val="3"/>
  </w:num>
  <w:num w:numId="7" w16cid:durableId="748774505">
    <w:abstractNumId w:val="14"/>
  </w:num>
  <w:num w:numId="8" w16cid:durableId="1786458720">
    <w:abstractNumId w:val="9"/>
  </w:num>
  <w:num w:numId="9" w16cid:durableId="750007138">
    <w:abstractNumId w:val="2"/>
  </w:num>
  <w:num w:numId="10" w16cid:durableId="922227282">
    <w:abstractNumId w:val="8"/>
  </w:num>
  <w:num w:numId="11" w16cid:durableId="373312034">
    <w:abstractNumId w:val="7"/>
  </w:num>
  <w:num w:numId="12" w16cid:durableId="1172836667">
    <w:abstractNumId w:val="4"/>
  </w:num>
  <w:num w:numId="13" w16cid:durableId="1780101784">
    <w:abstractNumId w:val="10"/>
  </w:num>
  <w:num w:numId="14" w16cid:durableId="1122573002">
    <w:abstractNumId w:val="13"/>
  </w:num>
  <w:num w:numId="15" w16cid:durableId="140695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E2"/>
    <w:rsid w:val="000150A1"/>
    <w:rsid w:val="00023E82"/>
    <w:rsid w:val="000543FD"/>
    <w:rsid w:val="00073168"/>
    <w:rsid w:val="0008055E"/>
    <w:rsid w:val="00085AC9"/>
    <w:rsid w:val="000A73EB"/>
    <w:rsid w:val="000F3723"/>
    <w:rsid w:val="00124FE3"/>
    <w:rsid w:val="00160B45"/>
    <w:rsid w:val="001B444B"/>
    <w:rsid w:val="001B4C8F"/>
    <w:rsid w:val="00274C51"/>
    <w:rsid w:val="002C2C84"/>
    <w:rsid w:val="0031043A"/>
    <w:rsid w:val="0031192A"/>
    <w:rsid w:val="003267EC"/>
    <w:rsid w:val="00361568"/>
    <w:rsid w:val="00385F06"/>
    <w:rsid w:val="003A2A62"/>
    <w:rsid w:val="003A4171"/>
    <w:rsid w:val="003A52B6"/>
    <w:rsid w:val="003C4BCE"/>
    <w:rsid w:val="003E23CC"/>
    <w:rsid w:val="004364BA"/>
    <w:rsid w:val="00445055"/>
    <w:rsid w:val="004460DF"/>
    <w:rsid w:val="004B2F0E"/>
    <w:rsid w:val="004D64CD"/>
    <w:rsid w:val="0061720A"/>
    <w:rsid w:val="006311FA"/>
    <w:rsid w:val="006472EB"/>
    <w:rsid w:val="00663025"/>
    <w:rsid w:val="006A726E"/>
    <w:rsid w:val="00735D27"/>
    <w:rsid w:val="00735DEA"/>
    <w:rsid w:val="00761728"/>
    <w:rsid w:val="00796594"/>
    <w:rsid w:val="007B5856"/>
    <w:rsid w:val="008120DC"/>
    <w:rsid w:val="00821388"/>
    <w:rsid w:val="00841AA2"/>
    <w:rsid w:val="008C7D36"/>
    <w:rsid w:val="00940068"/>
    <w:rsid w:val="009E6B6B"/>
    <w:rsid w:val="00A014EB"/>
    <w:rsid w:val="00A23E14"/>
    <w:rsid w:val="00A75D19"/>
    <w:rsid w:val="00AC7DE5"/>
    <w:rsid w:val="00AE43E2"/>
    <w:rsid w:val="00AE46A5"/>
    <w:rsid w:val="00B020C6"/>
    <w:rsid w:val="00B5736D"/>
    <w:rsid w:val="00C620E9"/>
    <w:rsid w:val="00C717E0"/>
    <w:rsid w:val="00CD5CD0"/>
    <w:rsid w:val="00CE534B"/>
    <w:rsid w:val="00D546C7"/>
    <w:rsid w:val="00D92D18"/>
    <w:rsid w:val="00E240E5"/>
    <w:rsid w:val="00E31C93"/>
    <w:rsid w:val="00E426A9"/>
    <w:rsid w:val="00E42CE5"/>
    <w:rsid w:val="00E94748"/>
    <w:rsid w:val="00ED3C60"/>
    <w:rsid w:val="00F23BFE"/>
    <w:rsid w:val="00F61DFD"/>
    <w:rsid w:val="00F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38E4E2"/>
  <w15:chartTrackingRefBased/>
  <w15:docId w15:val="{3369E042-2B01-4084-A8B0-847FE374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4E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014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14EB"/>
    <w:pPr>
      <w:ind w:left="720"/>
      <w:contextualSpacing/>
    </w:pPr>
  </w:style>
  <w:style w:type="table" w:styleId="Tabela-Siatka">
    <w:name w:val="Table Grid"/>
    <w:basedOn w:val="Standardowy"/>
    <w:uiPriority w:val="39"/>
    <w:rsid w:val="00A014E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F23BFE"/>
    <w:pPr>
      <w:widowControl w:val="0"/>
      <w:suppressLineNumber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14"/>
  </w:style>
  <w:style w:type="paragraph" w:styleId="Stopka">
    <w:name w:val="footer"/>
    <w:basedOn w:val="Normalny"/>
    <w:link w:val="StopkaZnak"/>
    <w:uiPriority w:val="99"/>
    <w:unhideWhenUsed/>
    <w:rsid w:val="00A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14"/>
  </w:style>
  <w:style w:type="paragraph" w:styleId="Bezodstpw">
    <w:name w:val="No Spacing"/>
    <w:uiPriority w:val="1"/>
    <w:qFormat/>
    <w:rsid w:val="004B2F0E"/>
    <w:pPr>
      <w:suppressAutoHyphens/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B2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F0E"/>
    <w:rPr>
      <w:color w:val="605E5C"/>
      <w:shd w:val="clear" w:color="auto" w:fill="E1DFDD"/>
    </w:rPr>
  </w:style>
  <w:style w:type="paragraph" w:customStyle="1" w:styleId="Default">
    <w:name w:val="Default"/>
    <w:rsid w:val="000A73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iedzyrze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ubli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9580-BB6E-43E1-8A82-E5FD26F5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kszadkowska</dc:creator>
  <cp:keywords/>
  <dc:description/>
  <cp:lastModifiedBy>Kornela Manyś</cp:lastModifiedBy>
  <cp:revision>15</cp:revision>
  <cp:lastPrinted>2023-12-12T09:26:00Z</cp:lastPrinted>
  <dcterms:created xsi:type="dcterms:W3CDTF">2023-12-11T13:46:00Z</dcterms:created>
  <dcterms:modified xsi:type="dcterms:W3CDTF">2023-12-12T10:58:00Z</dcterms:modified>
</cp:coreProperties>
</file>