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C387C" w14:textId="0404C381" w:rsidR="00B42087" w:rsidRPr="0018378F" w:rsidRDefault="00B42087" w:rsidP="00B420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37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Szanowni Mieszkańcy, zwracamy się z uprzejmą prośbą do osób, które posiadają wyroby zawierające azbest do składania </w:t>
      </w:r>
      <w:r w:rsidRPr="001837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wstępnych</w:t>
      </w:r>
      <w:r w:rsidRPr="001837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deklaracji do przystąpienia do </w:t>
      </w:r>
      <w:r w:rsidR="003B6678" w:rsidRPr="0018378F"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programu Priorytetowego NFOŚiGW pod nazwą „ Ogólnopolski program finansowania usuwania wyrobów zawierających azbest ‘’</w:t>
      </w:r>
      <w:r w:rsidRPr="001837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3FA0999B" w14:textId="77777777" w:rsidR="00B42087" w:rsidRPr="00B42087" w:rsidRDefault="00B42087" w:rsidP="00B420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20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Kosztami kwalifikowanymi zadania, tzn. takimi, na które można uzyskać dofinansowanie, są koszty dotyczące: </w:t>
      </w:r>
    </w:p>
    <w:p w14:paraId="0F31A242" w14:textId="77777777" w:rsidR="00B42087" w:rsidRPr="00B42087" w:rsidRDefault="00B42087" w:rsidP="00B4208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20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demontażu wyrobów zawierających azbest, </w:t>
      </w:r>
    </w:p>
    <w:p w14:paraId="7E2A745F" w14:textId="77777777" w:rsidR="00B42087" w:rsidRPr="00B42087" w:rsidRDefault="00B42087" w:rsidP="00B4208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20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zbierania wyrobów wcześniej zdemontowanych, </w:t>
      </w:r>
    </w:p>
    <w:p w14:paraId="3DBF5BC5" w14:textId="76B1AD3A" w:rsidR="00B42087" w:rsidRPr="004B635B" w:rsidRDefault="00B42087" w:rsidP="00B4208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20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transportu i unieszkodliwiania wyrobów zawierających azbest. </w:t>
      </w:r>
    </w:p>
    <w:p w14:paraId="56609511" w14:textId="77777777" w:rsidR="0004615A" w:rsidRPr="0004615A" w:rsidRDefault="0004615A" w:rsidP="0004615A">
      <w:pPr>
        <w:rPr>
          <w:rFonts w:ascii="Times New Roman" w:hAnsi="Times New Roman" w:cs="Times New Roman"/>
          <w:sz w:val="24"/>
          <w:szCs w:val="24"/>
        </w:rPr>
      </w:pPr>
      <w:r w:rsidRPr="0004615A">
        <w:rPr>
          <w:rFonts w:ascii="Times New Roman" w:hAnsi="Times New Roman" w:cs="Times New Roman"/>
          <w:sz w:val="24"/>
          <w:szCs w:val="24"/>
        </w:rPr>
        <w:t>Przedsięwzięcie finansowane będzie ze środków dotacji Wojewódzkiego Funduszu Ochrony Środowiska i Gospodarki Wodnej w Zielonej Górze i Narodowego Funduszu Ochrony Środowiska i Gospodarki Wodnej, w wysokości  </w:t>
      </w:r>
      <w:r w:rsidRPr="0004615A">
        <w:rPr>
          <w:rFonts w:ascii="Times New Roman" w:hAnsi="Times New Roman" w:cs="Times New Roman"/>
          <w:b/>
          <w:bCs/>
          <w:sz w:val="24"/>
          <w:szCs w:val="24"/>
        </w:rPr>
        <w:t>40% kosztów kwalifikowanych</w:t>
      </w:r>
      <w:r w:rsidRPr="0004615A">
        <w:rPr>
          <w:rFonts w:ascii="Times New Roman" w:hAnsi="Times New Roman" w:cs="Times New Roman"/>
          <w:sz w:val="24"/>
          <w:szCs w:val="24"/>
        </w:rPr>
        <w:t xml:space="preserve">. </w:t>
      </w:r>
      <w:r w:rsidRPr="0004615A">
        <w:rPr>
          <w:rFonts w:ascii="Times New Roman" w:hAnsi="Times New Roman" w:cs="Times New Roman"/>
          <w:b/>
          <w:bCs/>
          <w:sz w:val="24"/>
          <w:szCs w:val="24"/>
        </w:rPr>
        <w:t>Koszt kwalifikowany wynosi nie więcej niż 700 zł za 1 Mg unieszkodliwionych odpadów zawierających azbest</w:t>
      </w:r>
      <w:r w:rsidRPr="0004615A">
        <w:rPr>
          <w:rFonts w:ascii="Times New Roman" w:hAnsi="Times New Roman" w:cs="Times New Roman"/>
          <w:sz w:val="24"/>
          <w:szCs w:val="24"/>
        </w:rPr>
        <w:t xml:space="preserve">. Koszty wykraczające poza ww. kwotę, poniesie właściciel nieruchomości, na zasadach określonych w umowie – sporządzonej pomiędzy gminą a właścicielem nieruchomości. </w:t>
      </w:r>
    </w:p>
    <w:p w14:paraId="713066C3" w14:textId="738DB95E" w:rsidR="00B42087" w:rsidRPr="00B42087" w:rsidRDefault="00B42087" w:rsidP="00B420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20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Wydatki związane z zakupem i montażem nowych pokryć dachowych i elewacji leżą po stronie właściciela nieruchomości.</w:t>
      </w:r>
    </w:p>
    <w:p w14:paraId="68E32AA4" w14:textId="77777777" w:rsidR="00B42087" w:rsidRPr="00B42087" w:rsidRDefault="00B42087" w:rsidP="00B420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20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UWAGA!</w:t>
      </w:r>
    </w:p>
    <w:p w14:paraId="113AA688" w14:textId="21470352" w:rsidR="0018378F" w:rsidRDefault="00B42087" w:rsidP="00B420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20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Program realizowany będzie </w:t>
      </w:r>
      <w:r w:rsidR="00CC0F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</w:t>
      </w:r>
      <w:r w:rsidRPr="00B420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pozytywnym rozpatrzeniu wniosku Gminy </w:t>
      </w:r>
      <w:r w:rsidR="004B63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Międzyrzecz </w:t>
      </w:r>
      <w:r w:rsidRPr="00B42087">
        <w:rPr>
          <w:rFonts w:ascii="Times New Roman" w:eastAsia="Times New Roman" w:hAnsi="Times New Roman" w:cs="Times New Roman"/>
          <w:sz w:val="24"/>
          <w:szCs w:val="24"/>
          <w:lang w:eastAsia="pl-PL"/>
        </w:rPr>
        <w:t>o dofinansowani</w:t>
      </w:r>
      <w:r w:rsidR="00CC0F38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B420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zadania z zakresu usuwania wyrobów zawierających azbest przez operatora programu. W przypadku, gdy wniosek Gminy </w:t>
      </w:r>
      <w:r w:rsidR="004B635B">
        <w:rPr>
          <w:rFonts w:ascii="Times New Roman" w:eastAsia="Times New Roman" w:hAnsi="Times New Roman" w:cs="Times New Roman"/>
          <w:sz w:val="24"/>
          <w:szCs w:val="24"/>
          <w:lang w:eastAsia="pl-PL"/>
        </w:rPr>
        <w:t>Międzyrzecz</w:t>
      </w:r>
      <w:r w:rsidR="001837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420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zostanie zakwalifikowany do realizacji,  zadanie nie będzie realizowane.</w:t>
      </w:r>
    </w:p>
    <w:p w14:paraId="3C571C6F" w14:textId="09D06A73" w:rsidR="0018378F" w:rsidRDefault="0018378F" w:rsidP="00B420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Powyższe informacje dotyczą </w:t>
      </w:r>
      <w:r w:rsidRPr="0062410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wstępnych deklaracji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6241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związku z tym składanie</w:t>
      </w:r>
      <w:r w:rsidR="006241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docelowych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wniosków nastąpi dopiero po pozytywnym rozpatrzeniu wniosku Gminy Międzyrzecz </w:t>
      </w:r>
      <w:r w:rsidR="0062410F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Wojewódzki Fundusz Ochrony Środowiska i Gospodarki Wodnej w Zielonej Górze.</w:t>
      </w:r>
    </w:p>
    <w:p w14:paraId="71B0AEF2" w14:textId="67926821" w:rsidR="00B42087" w:rsidRPr="00B42087" w:rsidRDefault="00B42087" w:rsidP="00B420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20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Dodatkowe informacje można uzyskać w siedzibie Urzędu Gminy w </w:t>
      </w:r>
      <w:r w:rsidR="004B635B">
        <w:rPr>
          <w:rFonts w:ascii="Times New Roman" w:eastAsia="Times New Roman" w:hAnsi="Times New Roman" w:cs="Times New Roman"/>
          <w:sz w:val="24"/>
          <w:szCs w:val="24"/>
          <w:lang w:eastAsia="pl-PL"/>
        </w:rPr>
        <w:t>Międzyrzeczu</w:t>
      </w:r>
      <w:r w:rsidRPr="00B420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pokój nr </w:t>
      </w:r>
      <w:r w:rsidR="004B635B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Pr="00B420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pod numerem tel. </w:t>
      </w:r>
      <w:r w:rsidR="004B635B">
        <w:rPr>
          <w:rFonts w:ascii="Times New Roman" w:eastAsia="Times New Roman" w:hAnsi="Times New Roman" w:cs="Times New Roman"/>
          <w:sz w:val="24"/>
          <w:szCs w:val="24"/>
          <w:lang w:eastAsia="pl-PL"/>
        </w:rPr>
        <w:t>742 69 87 lub 741 69 87</w:t>
      </w:r>
    </w:p>
    <w:p w14:paraId="3034726E" w14:textId="77777777" w:rsidR="0060241B" w:rsidRDefault="0060241B"/>
    <w:sectPr w:rsidR="006024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04BC8"/>
    <w:multiLevelType w:val="multilevel"/>
    <w:tmpl w:val="FB603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3854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CA8"/>
    <w:rsid w:val="0004615A"/>
    <w:rsid w:val="00156CA8"/>
    <w:rsid w:val="0018378F"/>
    <w:rsid w:val="003B6678"/>
    <w:rsid w:val="004B635B"/>
    <w:rsid w:val="0060241B"/>
    <w:rsid w:val="0062410F"/>
    <w:rsid w:val="006527ED"/>
    <w:rsid w:val="00B42087"/>
    <w:rsid w:val="00CC0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68BD1"/>
  <w15:chartTrackingRefBased/>
  <w15:docId w15:val="{E5557B2C-58A0-4087-933D-2EFF2DD1F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61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59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17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3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264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Marciniec</dc:creator>
  <cp:keywords/>
  <dc:description/>
  <cp:lastModifiedBy>Karolina Marciniec</cp:lastModifiedBy>
  <cp:revision>13</cp:revision>
  <cp:lastPrinted>2022-11-07T14:47:00Z</cp:lastPrinted>
  <dcterms:created xsi:type="dcterms:W3CDTF">2022-11-07T08:25:00Z</dcterms:created>
  <dcterms:modified xsi:type="dcterms:W3CDTF">2022-11-07T14:56:00Z</dcterms:modified>
</cp:coreProperties>
</file>